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85" w:rsidRPr="00E807C2" w:rsidRDefault="00324885" w:rsidP="00324885">
      <w:pPr>
        <w:keepNext/>
        <w:tabs>
          <w:tab w:val="center" w:pos="3544"/>
        </w:tabs>
        <w:spacing w:after="0" w:line="240" w:lineRule="auto"/>
        <w:ind w:right="-2"/>
        <w:outlineLvl w:val="0"/>
        <w:rPr>
          <w:rFonts w:ascii="Times New Roman" w:eastAsia="Times New Roman" w:hAnsi="Times New Roman"/>
          <w:b/>
          <w:sz w:val="20"/>
          <w:szCs w:val="16"/>
          <w:lang w:val="uk-UA" w:eastAsia="ru-RU"/>
        </w:rPr>
      </w:pPr>
      <w:r>
        <w:rPr>
          <w:rFonts w:ascii="Times New Roman" w:eastAsia="Times New Roman" w:hAnsi="Times New Roman"/>
          <w:b/>
          <w:sz w:val="20"/>
          <w:szCs w:val="16"/>
          <w:lang w:val="uk-UA" w:eastAsia="ru-RU"/>
        </w:rPr>
        <w:tab/>
      </w:r>
      <w:r w:rsidR="00671A85" w:rsidRPr="00E807C2">
        <w:rPr>
          <w:rFonts w:ascii="Times New Roman" w:eastAsia="Times New Roman" w:hAnsi="Times New Roman"/>
          <w:b/>
          <w:sz w:val="20"/>
          <w:szCs w:val="16"/>
          <w:lang w:val="uk-UA" w:eastAsia="ru-RU"/>
        </w:rPr>
        <w:t>МІНІСТЕРСТВО ОСВІТИ І НАУКИ УКРАЇНИ</w:t>
      </w:r>
    </w:p>
    <w:p w:rsidR="00E807C2" w:rsidRPr="00E807C2" w:rsidRDefault="00671A85" w:rsidP="00D21478">
      <w:pPr>
        <w:spacing w:after="0" w:line="240" w:lineRule="auto"/>
        <w:ind w:right="-2"/>
        <w:jc w:val="center"/>
        <w:rPr>
          <w:rFonts w:ascii="Times New Roman" w:eastAsia="Times New Roman" w:hAnsi="Times New Roman"/>
          <w:b/>
          <w:sz w:val="20"/>
          <w:szCs w:val="16"/>
          <w:lang w:val="uk-UA" w:eastAsia="ru-RU"/>
        </w:rPr>
      </w:pPr>
      <w:r w:rsidRPr="00E807C2">
        <w:rPr>
          <w:rFonts w:ascii="Times New Roman" w:eastAsia="Times New Roman" w:hAnsi="Times New Roman"/>
          <w:b/>
          <w:sz w:val="20"/>
          <w:szCs w:val="16"/>
          <w:lang w:val="uk-UA" w:eastAsia="ru-RU"/>
        </w:rPr>
        <w:t xml:space="preserve">ДЕПАРТАМЕНТ ОСВІТИ І НАУКИ </w:t>
      </w:r>
    </w:p>
    <w:p w:rsidR="00671A85" w:rsidRPr="00E807C2" w:rsidRDefault="00671A85" w:rsidP="00D21478">
      <w:pPr>
        <w:spacing w:after="0" w:line="240" w:lineRule="auto"/>
        <w:ind w:right="-2"/>
        <w:jc w:val="center"/>
        <w:rPr>
          <w:rFonts w:ascii="Times New Roman" w:eastAsia="Times New Roman" w:hAnsi="Times New Roman"/>
          <w:b/>
          <w:sz w:val="20"/>
          <w:szCs w:val="16"/>
          <w:lang w:val="uk-UA" w:eastAsia="ru-RU"/>
        </w:rPr>
      </w:pPr>
      <w:r w:rsidRPr="00E807C2">
        <w:rPr>
          <w:rFonts w:ascii="Times New Roman" w:eastAsia="Times New Roman" w:hAnsi="Times New Roman"/>
          <w:b/>
          <w:sz w:val="20"/>
          <w:szCs w:val="16"/>
          <w:lang w:val="uk-UA" w:eastAsia="ru-RU"/>
        </w:rPr>
        <w:t>ДОНЕЦЬКОЇ ОБЛ</w:t>
      </w:r>
      <w:r w:rsidR="00E807C2" w:rsidRPr="00E807C2">
        <w:rPr>
          <w:rFonts w:ascii="Times New Roman" w:eastAsia="Times New Roman" w:hAnsi="Times New Roman"/>
          <w:b/>
          <w:sz w:val="20"/>
          <w:szCs w:val="16"/>
          <w:lang w:val="uk-UA" w:eastAsia="ru-RU"/>
        </w:rPr>
        <w:t xml:space="preserve">АСНОЇ </w:t>
      </w:r>
      <w:r w:rsidRPr="00E807C2">
        <w:rPr>
          <w:rFonts w:ascii="Times New Roman" w:eastAsia="Times New Roman" w:hAnsi="Times New Roman"/>
          <w:b/>
          <w:sz w:val="20"/>
          <w:szCs w:val="16"/>
          <w:lang w:val="uk-UA" w:eastAsia="ru-RU"/>
        </w:rPr>
        <w:t>ДЕРЖА</w:t>
      </w:r>
      <w:r w:rsidR="00E807C2" w:rsidRPr="00E807C2">
        <w:rPr>
          <w:rFonts w:ascii="Times New Roman" w:eastAsia="Times New Roman" w:hAnsi="Times New Roman"/>
          <w:b/>
          <w:sz w:val="20"/>
          <w:szCs w:val="16"/>
          <w:lang w:val="uk-UA" w:eastAsia="ru-RU"/>
        </w:rPr>
        <w:t xml:space="preserve">ВНОЇ </w:t>
      </w:r>
      <w:r w:rsidRPr="00E807C2">
        <w:rPr>
          <w:rFonts w:ascii="Times New Roman" w:eastAsia="Times New Roman" w:hAnsi="Times New Roman"/>
          <w:b/>
          <w:sz w:val="20"/>
          <w:szCs w:val="16"/>
          <w:lang w:val="uk-UA" w:eastAsia="ru-RU"/>
        </w:rPr>
        <w:t xml:space="preserve">ДМІНІСТРАЦІЇ </w:t>
      </w:r>
    </w:p>
    <w:p w:rsidR="00671A85" w:rsidRPr="00E807C2" w:rsidRDefault="00D21478" w:rsidP="00D21478">
      <w:pPr>
        <w:spacing w:after="0" w:line="240" w:lineRule="auto"/>
        <w:ind w:right="-2"/>
        <w:jc w:val="center"/>
        <w:rPr>
          <w:rFonts w:ascii="Times New Roman" w:eastAsia="Times New Roman" w:hAnsi="Times New Roman"/>
          <w:b/>
          <w:sz w:val="20"/>
          <w:szCs w:val="16"/>
          <w:lang w:val="uk-UA" w:eastAsia="ru-RU"/>
        </w:rPr>
      </w:pPr>
      <w:r w:rsidRPr="00E807C2">
        <w:rPr>
          <w:rFonts w:ascii="Times New Roman" w:eastAsia="Times New Roman" w:hAnsi="Times New Roman"/>
          <w:b/>
          <w:sz w:val="20"/>
          <w:szCs w:val="16"/>
          <w:lang w:val="uk-UA" w:eastAsia="ru-RU"/>
        </w:rPr>
        <w:t>ДЕРЖАВНИЙ ПРОФЕСІЙНО-ТЕХНІЧНИЙ НАВЧАЛЬНИЙ ЗАКЛАД</w:t>
      </w:r>
    </w:p>
    <w:p w:rsidR="00D21478" w:rsidRPr="00E807C2" w:rsidRDefault="00D21478" w:rsidP="00D21478">
      <w:pPr>
        <w:spacing w:after="0" w:line="240" w:lineRule="auto"/>
        <w:ind w:right="-2"/>
        <w:jc w:val="center"/>
        <w:rPr>
          <w:rFonts w:ascii="Times New Roman" w:eastAsia="Times New Roman" w:hAnsi="Times New Roman"/>
          <w:b/>
          <w:sz w:val="20"/>
          <w:szCs w:val="16"/>
          <w:lang w:val="uk-UA" w:eastAsia="ru-RU"/>
        </w:rPr>
      </w:pPr>
      <w:r w:rsidRPr="00E807C2">
        <w:rPr>
          <w:rFonts w:ascii="Times New Roman" w:eastAsia="Times New Roman" w:hAnsi="Times New Roman"/>
          <w:b/>
          <w:sz w:val="20"/>
          <w:szCs w:val="16"/>
          <w:lang w:val="uk-UA" w:eastAsia="ru-RU"/>
        </w:rPr>
        <w:t>«КРАМАТОРСЬКИЙ ЦЕНТР ПРОФЕСІЙНО-ТЕХНІЧНОЇ ОСВІТИ»</w:t>
      </w:r>
    </w:p>
    <w:p w:rsidR="00324885" w:rsidRDefault="00324885" w:rsidP="004D5B0F">
      <w:pPr>
        <w:spacing w:after="0"/>
        <w:jc w:val="center"/>
        <w:rPr>
          <w:rFonts w:ascii="Times New Roman" w:hAnsi="Times New Roman"/>
          <w:b/>
          <w:sz w:val="28"/>
          <w:szCs w:val="28"/>
          <w:lang w:val="uk-UA"/>
        </w:rPr>
      </w:pPr>
    </w:p>
    <w:p w:rsidR="00324885" w:rsidRDefault="00324885" w:rsidP="004D5B0F">
      <w:pPr>
        <w:spacing w:after="0"/>
        <w:jc w:val="center"/>
        <w:rPr>
          <w:rFonts w:ascii="Times New Roman" w:hAnsi="Times New Roman"/>
          <w:b/>
          <w:sz w:val="28"/>
          <w:szCs w:val="28"/>
          <w:lang w:val="uk-UA"/>
        </w:rPr>
      </w:pPr>
    </w:p>
    <w:p w:rsidR="00324885" w:rsidRDefault="00324885" w:rsidP="004D5B0F">
      <w:pPr>
        <w:spacing w:after="0"/>
        <w:jc w:val="center"/>
        <w:rPr>
          <w:rFonts w:ascii="Times New Roman" w:hAnsi="Times New Roman"/>
          <w:b/>
          <w:sz w:val="28"/>
          <w:szCs w:val="28"/>
          <w:lang w:val="uk-UA"/>
        </w:rPr>
      </w:pPr>
    </w:p>
    <w:p w:rsidR="00324885" w:rsidRDefault="00324885" w:rsidP="004D5B0F">
      <w:pPr>
        <w:spacing w:after="0"/>
        <w:jc w:val="center"/>
        <w:rPr>
          <w:rFonts w:ascii="Times New Roman" w:hAnsi="Times New Roman"/>
          <w:b/>
          <w:sz w:val="28"/>
          <w:szCs w:val="28"/>
          <w:lang w:val="uk-UA"/>
        </w:rPr>
      </w:pPr>
    </w:p>
    <w:p w:rsidR="00324885" w:rsidRDefault="00324885" w:rsidP="004D5B0F">
      <w:pPr>
        <w:spacing w:after="0"/>
        <w:jc w:val="center"/>
        <w:rPr>
          <w:rFonts w:ascii="Times New Roman" w:hAnsi="Times New Roman"/>
          <w:b/>
          <w:sz w:val="28"/>
          <w:szCs w:val="28"/>
          <w:lang w:val="uk-UA"/>
        </w:rPr>
      </w:pPr>
    </w:p>
    <w:p w:rsidR="00671A85" w:rsidRPr="00C7592E" w:rsidRDefault="00C7592E" w:rsidP="004D5B0F">
      <w:pPr>
        <w:spacing w:after="0"/>
        <w:jc w:val="center"/>
        <w:rPr>
          <w:rFonts w:ascii="Times New Roman" w:hAnsi="Times New Roman"/>
          <w:b/>
          <w:sz w:val="28"/>
          <w:szCs w:val="28"/>
          <w:lang w:val="uk-UA"/>
        </w:rPr>
      </w:pPr>
      <w:r w:rsidRPr="00C7592E">
        <w:rPr>
          <w:rFonts w:ascii="Times New Roman" w:hAnsi="Times New Roman"/>
          <w:b/>
          <w:sz w:val="28"/>
          <w:szCs w:val="28"/>
          <w:lang w:val="uk-UA"/>
        </w:rPr>
        <w:t xml:space="preserve">НАГЛЯДОВА РАДА </w:t>
      </w:r>
    </w:p>
    <w:p w:rsidR="00547D52" w:rsidRDefault="00C7592E" w:rsidP="00547D52">
      <w:pPr>
        <w:spacing w:after="0"/>
        <w:jc w:val="center"/>
        <w:rPr>
          <w:rFonts w:ascii="Times New Roman" w:hAnsi="Times New Roman"/>
          <w:b/>
          <w:sz w:val="28"/>
          <w:szCs w:val="28"/>
          <w:lang w:val="uk-UA"/>
        </w:rPr>
      </w:pPr>
      <w:r w:rsidRPr="00C7592E">
        <w:rPr>
          <w:rFonts w:ascii="Times New Roman" w:hAnsi="Times New Roman"/>
          <w:b/>
          <w:sz w:val="28"/>
          <w:szCs w:val="28"/>
          <w:lang w:val="uk-UA"/>
        </w:rPr>
        <w:t>ЗАКЛАДУ ПРОФЕСІЙНОЇ</w:t>
      </w:r>
      <w:r w:rsidR="00D21478">
        <w:rPr>
          <w:rFonts w:ascii="Times New Roman" w:hAnsi="Times New Roman"/>
          <w:b/>
          <w:sz w:val="28"/>
          <w:szCs w:val="28"/>
          <w:lang w:val="uk-UA"/>
        </w:rPr>
        <w:t xml:space="preserve"> </w:t>
      </w:r>
    </w:p>
    <w:p w:rsidR="00671A85" w:rsidRPr="00C7592E" w:rsidRDefault="00D21478" w:rsidP="00547D52">
      <w:pPr>
        <w:spacing w:after="0"/>
        <w:jc w:val="center"/>
        <w:rPr>
          <w:rFonts w:ascii="Times New Roman" w:hAnsi="Times New Roman"/>
          <w:b/>
          <w:sz w:val="28"/>
          <w:szCs w:val="28"/>
          <w:lang w:val="uk-UA"/>
        </w:rPr>
      </w:pPr>
      <w:r>
        <w:rPr>
          <w:rFonts w:ascii="Times New Roman" w:hAnsi="Times New Roman"/>
          <w:b/>
          <w:sz w:val="28"/>
          <w:szCs w:val="28"/>
          <w:lang w:val="uk-UA"/>
        </w:rPr>
        <w:t>(ПРОФЕСІЙНО-ТЕХНІЧНОЇ)</w:t>
      </w:r>
      <w:r w:rsidR="00C7592E" w:rsidRPr="00C7592E">
        <w:rPr>
          <w:rFonts w:ascii="Times New Roman" w:hAnsi="Times New Roman"/>
          <w:b/>
          <w:sz w:val="28"/>
          <w:szCs w:val="28"/>
          <w:lang w:val="uk-UA"/>
        </w:rPr>
        <w:t xml:space="preserve"> ОСВІТИ</w:t>
      </w:r>
    </w:p>
    <w:p w:rsidR="004D5B0F" w:rsidRPr="00324885" w:rsidRDefault="004D5B0F" w:rsidP="004D5B0F">
      <w:pPr>
        <w:spacing w:after="0"/>
        <w:jc w:val="center"/>
        <w:rPr>
          <w:rFonts w:ascii="Times New Roman" w:hAnsi="Times New Roman"/>
          <w:b/>
          <w:sz w:val="20"/>
          <w:szCs w:val="20"/>
          <w:lang w:val="uk-UA"/>
        </w:rPr>
      </w:pPr>
    </w:p>
    <w:p w:rsidR="008D41BA" w:rsidRPr="006B3B99" w:rsidRDefault="006B3B99" w:rsidP="008D41BA">
      <w:pPr>
        <w:jc w:val="center"/>
        <w:rPr>
          <w:rFonts w:ascii="Times New Roman" w:hAnsi="Times New Roman"/>
          <w:sz w:val="28"/>
          <w:szCs w:val="28"/>
          <w:lang w:val="uk-UA"/>
        </w:rPr>
      </w:pPr>
      <w:r w:rsidRPr="00324885">
        <w:rPr>
          <w:rFonts w:ascii="Times New Roman" w:hAnsi="Times New Roman"/>
          <w:sz w:val="24"/>
          <w:szCs w:val="28"/>
          <w:lang w:val="uk-UA"/>
        </w:rPr>
        <w:t>Посібник</w:t>
      </w:r>
    </w:p>
    <w:p w:rsidR="00A33FF9" w:rsidRDefault="00324885" w:rsidP="00671A85">
      <w:pPr>
        <w:jc w:val="center"/>
        <w:rPr>
          <w:rFonts w:ascii="Times New Roman" w:hAnsi="Times New Roman"/>
          <w:b/>
          <w:sz w:val="24"/>
          <w:szCs w:val="24"/>
          <w:lang w:val="uk-UA"/>
        </w:rPr>
      </w:pPr>
      <w:r w:rsidRPr="00324885">
        <w:rPr>
          <w:rFonts w:ascii="Times New Roman" w:hAnsi="Times New Roman"/>
          <w:b/>
          <w:noProof/>
          <w:szCs w:val="24"/>
          <w:lang w:eastAsia="ru-RU"/>
        </w:rPr>
        <w:drawing>
          <wp:inline distT="0" distB="0" distL="0" distR="0">
            <wp:extent cx="3566160" cy="2676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160" cy="2676525"/>
                    </a:xfrm>
                    <a:prstGeom prst="rect">
                      <a:avLst/>
                    </a:prstGeom>
                    <a:noFill/>
                  </pic:spPr>
                </pic:pic>
              </a:graphicData>
            </a:graphic>
          </wp:inline>
        </w:drawing>
      </w:r>
    </w:p>
    <w:p w:rsidR="00A33FF9" w:rsidRDefault="00A33FF9" w:rsidP="00671A85">
      <w:pPr>
        <w:jc w:val="center"/>
        <w:rPr>
          <w:rFonts w:ascii="Times New Roman" w:hAnsi="Times New Roman"/>
          <w:b/>
          <w:sz w:val="24"/>
          <w:szCs w:val="24"/>
          <w:lang w:val="uk-UA"/>
        </w:rPr>
      </w:pPr>
    </w:p>
    <w:p w:rsidR="00A33FF9" w:rsidRDefault="00671A85" w:rsidP="00324885">
      <w:pPr>
        <w:jc w:val="center"/>
        <w:rPr>
          <w:rFonts w:ascii="Times New Roman" w:hAnsi="Times New Roman"/>
          <w:sz w:val="24"/>
          <w:szCs w:val="24"/>
          <w:lang w:val="uk-UA"/>
        </w:rPr>
      </w:pPr>
      <w:r>
        <w:rPr>
          <w:rFonts w:ascii="Times New Roman" w:hAnsi="Times New Roman"/>
          <w:b/>
          <w:sz w:val="24"/>
          <w:szCs w:val="24"/>
          <w:lang w:val="uk-UA"/>
        </w:rPr>
        <w:t>Краматорськ - 2021</w:t>
      </w:r>
      <w:r w:rsidR="00A33FF9">
        <w:rPr>
          <w:rFonts w:ascii="Times New Roman" w:hAnsi="Times New Roman"/>
          <w:sz w:val="24"/>
          <w:szCs w:val="24"/>
          <w:lang w:val="uk-UA"/>
        </w:rPr>
        <w:br w:type="page"/>
      </w:r>
    </w:p>
    <w:p w:rsidR="00E902B1" w:rsidRDefault="001C3A86" w:rsidP="009D78CD">
      <w:pPr>
        <w:spacing w:line="36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 xml:space="preserve">Посібник </w:t>
      </w:r>
      <w:r w:rsidR="00E902B1">
        <w:rPr>
          <w:rFonts w:ascii="Times New Roman" w:hAnsi="Times New Roman"/>
          <w:sz w:val="24"/>
          <w:szCs w:val="24"/>
          <w:lang w:val="uk-UA"/>
        </w:rPr>
        <w:t>«Наглядова рада закладу професійної</w:t>
      </w:r>
      <w:r w:rsidR="000F3BDC">
        <w:rPr>
          <w:rFonts w:ascii="Times New Roman" w:hAnsi="Times New Roman"/>
          <w:sz w:val="24"/>
          <w:szCs w:val="24"/>
          <w:lang w:val="uk-UA"/>
        </w:rPr>
        <w:t xml:space="preserve"> (професійно-технічної)</w:t>
      </w:r>
      <w:r w:rsidR="00E902B1">
        <w:rPr>
          <w:rFonts w:ascii="Times New Roman" w:hAnsi="Times New Roman"/>
          <w:sz w:val="24"/>
          <w:szCs w:val="24"/>
          <w:lang w:val="uk-UA"/>
        </w:rPr>
        <w:t xml:space="preserve"> освіти» підготовлен</w:t>
      </w:r>
      <w:r w:rsidR="000F3BDC">
        <w:rPr>
          <w:rFonts w:ascii="Times New Roman" w:hAnsi="Times New Roman"/>
          <w:sz w:val="24"/>
          <w:szCs w:val="24"/>
          <w:lang w:val="uk-UA"/>
        </w:rPr>
        <w:t>ий</w:t>
      </w:r>
      <w:r w:rsidR="00E902B1">
        <w:rPr>
          <w:rFonts w:ascii="Times New Roman" w:hAnsi="Times New Roman"/>
          <w:sz w:val="24"/>
          <w:szCs w:val="24"/>
          <w:lang w:val="uk-UA"/>
        </w:rPr>
        <w:t xml:space="preserve"> в </w:t>
      </w:r>
      <w:r w:rsidR="008633C9">
        <w:rPr>
          <w:rFonts w:ascii="Times New Roman" w:hAnsi="Times New Roman"/>
          <w:sz w:val="24"/>
          <w:szCs w:val="24"/>
          <w:lang w:val="uk-UA"/>
        </w:rPr>
        <w:t>рамках створення та діяльності Н</w:t>
      </w:r>
      <w:r w:rsidR="00E902B1">
        <w:rPr>
          <w:rFonts w:ascii="Times New Roman" w:hAnsi="Times New Roman"/>
          <w:sz w:val="24"/>
          <w:szCs w:val="24"/>
          <w:lang w:val="uk-UA"/>
        </w:rPr>
        <w:t xml:space="preserve">аглядової ради </w:t>
      </w:r>
      <w:r w:rsidR="00256AA9">
        <w:rPr>
          <w:rFonts w:ascii="Times New Roman" w:hAnsi="Times New Roman"/>
          <w:sz w:val="24"/>
          <w:szCs w:val="24"/>
          <w:lang w:val="uk-UA"/>
        </w:rPr>
        <w:t>державного професійно-технічного навчального закладу «Краматорський центр професійно-технічної освіти»</w:t>
      </w:r>
      <w:r w:rsidR="001A569F">
        <w:rPr>
          <w:rFonts w:ascii="Times New Roman" w:hAnsi="Times New Roman"/>
          <w:sz w:val="24"/>
          <w:szCs w:val="24"/>
          <w:lang w:val="uk-UA"/>
        </w:rPr>
        <w:t>.</w:t>
      </w:r>
      <w:r w:rsidR="00256AA9">
        <w:rPr>
          <w:rFonts w:ascii="Times New Roman" w:hAnsi="Times New Roman"/>
          <w:sz w:val="24"/>
          <w:szCs w:val="24"/>
          <w:lang w:val="uk-UA"/>
        </w:rPr>
        <w:t xml:space="preserve"> </w:t>
      </w:r>
    </w:p>
    <w:p w:rsidR="00E902B1" w:rsidRDefault="00E902B1">
      <w:pPr>
        <w:rPr>
          <w:rFonts w:ascii="Times New Roman" w:hAnsi="Times New Roman"/>
          <w:sz w:val="24"/>
          <w:szCs w:val="24"/>
          <w:lang w:val="uk-UA"/>
        </w:rPr>
      </w:pPr>
    </w:p>
    <w:p w:rsidR="00AA535D" w:rsidRDefault="00AA535D" w:rsidP="009D78CD">
      <w:pPr>
        <w:widowControl w:val="0"/>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Посібник </w:t>
      </w:r>
      <w:r w:rsidR="00031C1C">
        <w:rPr>
          <w:rFonts w:ascii="Times New Roman" w:hAnsi="Times New Roman"/>
          <w:sz w:val="24"/>
          <w:szCs w:val="24"/>
          <w:lang w:val="uk-UA"/>
        </w:rPr>
        <w:t>підготовлено згідно рекомендацій</w:t>
      </w:r>
      <w:r>
        <w:rPr>
          <w:rFonts w:ascii="Times New Roman" w:hAnsi="Times New Roman"/>
          <w:sz w:val="24"/>
          <w:szCs w:val="24"/>
          <w:lang w:val="uk-UA"/>
        </w:rPr>
        <w:t xml:space="preserve"> «Наглядові ради закладів професійної освіти», </w:t>
      </w:r>
      <w:r w:rsidR="00031C1C">
        <w:rPr>
          <w:rFonts w:ascii="Times New Roman" w:hAnsi="Times New Roman"/>
          <w:sz w:val="24"/>
          <w:szCs w:val="24"/>
          <w:lang w:val="uk-UA"/>
        </w:rPr>
        <w:t>розроблених</w:t>
      </w:r>
      <w:r>
        <w:rPr>
          <w:rFonts w:ascii="Times New Roman" w:hAnsi="Times New Roman"/>
          <w:sz w:val="24"/>
          <w:szCs w:val="24"/>
          <w:lang w:val="uk-UA"/>
        </w:rPr>
        <w:t xml:space="preserve"> в рамках діяльності Програми </w:t>
      </w:r>
      <w:r w:rsidR="00031C1C">
        <w:rPr>
          <w:rFonts w:ascii="Times New Roman" w:hAnsi="Times New Roman"/>
          <w:sz w:val="24"/>
          <w:szCs w:val="24"/>
          <w:lang w:val="uk-UA"/>
        </w:rPr>
        <w:t>розвитку Організації об</w:t>
      </w:r>
      <w:r w:rsidR="00031C1C" w:rsidRPr="00D21478">
        <w:rPr>
          <w:rFonts w:ascii="Times New Roman" w:hAnsi="Times New Roman"/>
          <w:sz w:val="24"/>
          <w:szCs w:val="24"/>
          <w:lang w:val="uk-UA"/>
        </w:rPr>
        <w:t>’</w:t>
      </w:r>
      <w:r w:rsidR="00031C1C">
        <w:rPr>
          <w:rFonts w:ascii="Times New Roman" w:hAnsi="Times New Roman"/>
          <w:sz w:val="24"/>
          <w:szCs w:val="24"/>
          <w:lang w:val="uk-UA"/>
        </w:rPr>
        <w:t>єднаних</w:t>
      </w:r>
      <w:r>
        <w:rPr>
          <w:rFonts w:ascii="Times New Roman" w:hAnsi="Times New Roman"/>
          <w:sz w:val="24"/>
          <w:szCs w:val="24"/>
          <w:lang w:val="uk-UA"/>
        </w:rPr>
        <w:t xml:space="preserve"> </w:t>
      </w:r>
      <w:r w:rsidR="00031C1C">
        <w:rPr>
          <w:rFonts w:ascii="Times New Roman" w:hAnsi="Times New Roman"/>
          <w:sz w:val="24"/>
          <w:szCs w:val="24"/>
          <w:lang w:val="uk-UA"/>
        </w:rPr>
        <w:t>Націй в Україні.</w:t>
      </w:r>
    </w:p>
    <w:p w:rsidR="00AA535D" w:rsidRPr="006B3B99" w:rsidRDefault="00E902B1" w:rsidP="009D78CD">
      <w:pPr>
        <w:widowControl w:val="0"/>
        <w:spacing w:after="0" w:line="360" w:lineRule="auto"/>
        <w:ind w:firstLine="709"/>
        <w:jc w:val="both"/>
        <w:rPr>
          <w:rFonts w:ascii="Courier New" w:eastAsia="Courier New" w:hAnsi="Courier New" w:cs="Courier New"/>
          <w:color w:val="000000"/>
          <w:sz w:val="2"/>
          <w:szCs w:val="2"/>
          <w:lang w:val="uk-UA" w:eastAsia="uk-UA" w:bidi="uk-UA"/>
        </w:rPr>
      </w:pPr>
      <w:r>
        <w:rPr>
          <w:rFonts w:ascii="Times New Roman" w:hAnsi="Times New Roman"/>
          <w:sz w:val="24"/>
          <w:szCs w:val="24"/>
          <w:lang w:val="uk-UA"/>
        </w:rPr>
        <w:t>Посібник містить загальну</w:t>
      </w:r>
      <w:r w:rsidRPr="00E902B1">
        <w:rPr>
          <w:rFonts w:ascii="Times New Roman" w:hAnsi="Times New Roman"/>
          <w:sz w:val="24"/>
          <w:szCs w:val="24"/>
          <w:lang w:val="uk-UA"/>
        </w:rPr>
        <w:t xml:space="preserve"> характеристику </w:t>
      </w:r>
      <w:r w:rsidR="000F3BDC">
        <w:rPr>
          <w:rFonts w:ascii="Times New Roman" w:hAnsi="Times New Roman"/>
          <w:sz w:val="24"/>
          <w:szCs w:val="24"/>
          <w:lang w:val="uk-UA"/>
        </w:rPr>
        <w:t>державного професійно-технічного навчального закладу «Краматорський центр професійно-технічної освіти»</w:t>
      </w:r>
      <w:r>
        <w:rPr>
          <w:rFonts w:ascii="Times New Roman" w:hAnsi="Times New Roman"/>
          <w:sz w:val="24"/>
          <w:szCs w:val="24"/>
          <w:lang w:val="uk-UA"/>
        </w:rPr>
        <w:t>.</w:t>
      </w:r>
      <w:r w:rsidRPr="008633C9">
        <w:rPr>
          <w:lang w:val="uk-UA"/>
        </w:rPr>
        <w:t xml:space="preserve"> </w:t>
      </w:r>
      <w:r w:rsidR="008633C9">
        <w:rPr>
          <w:rFonts w:ascii="Times New Roman" w:hAnsi="Times New Roman"/>
          <w:sz w:val="24"/>
          <w:szCs w:val="24"/>
          <w:lang w:val="uk-UA"/>
        </w:rPr>
        <w:t xml:space="preserve">В матеріалах посібника </w:t>
      </w:r>
      <w:r w:rsidR="006B3B99" w:rsidRPr="006B3B99">
        <w:rPr>
          <w:rFonts w:ascii="Times New Roman" w:hAnsi="Times New Roman"/>
          <w:sz w:val="24"/>
          <w:szCs w:val="24"/>
          <w:lang w:val="uk-UA"/>
        </w:rPr>
        <w:t>описано</w:t>
      </w:r>
      <w:r w:rsidR="006B3B99" w:rsidRPr="006B3B99">
        <w:rPr>
          <w:lang w:val="uk-UA"/>
        </w:rPr>
        <w:t xml:space="preserve"> </w:t>
      </w:r>
      <w:r w:rsidR="006B3B99" w:rsidRPr="006B3B99">
        <w:rPr>
          <w:rFonts w:ascii="Times New Roman" w:hAnsi="Times New Roman"/>
          <w:sz w:val="24"/>
          <w:szCs w:val="24"/>
          <w:lang w:val="uk-UA"/>
        </w:rPr>
        <w:t>м</w:t>
      </w:r>
      <w:r w:rsidR="00AA535D" w:rsidRPr="006B3B99">
        <w:rPr>
          <w:rFonts w:ascii="Times New Roman" w:hAnsi="Times New Roman"/>
          <w:sz w:val="24"/>
          <w:szCs w:val="24"/>
          <w:lang w:val="uk-UA"/>
        </w:rPr>
        <w:t>ет</w:t>
      </w:r>
      <w:r w:rsidR="006B3B99" w:rsidRPr="006B3B99">
        <w:rPr>
          <w:rFonts w:ascii="Times New Roman" w:hAnsi="Times New Roman"/>
          <w:sz w:val="24"/>
          <w:szCs w:val="24"/>
          <w:lang w:val="uk-UA"/>
        </w:rPr>
        <w:t>у</w:t>
      </w:r>
      <w:r w:rsidR="008633C9">
        <w:rPr>
          <w:rFonts w:ascii="Times New Roman" w:hAnsi="Times New Roman"/>
          <w:sz w:val="24"/>
          <w:szCs w:val="24"/>
          <w:lang w:val="uk-UA"/>
        </w:rPr>
        <w:t xml:space="preserve"> та</w:t>
      </w:r>
      <w:r w:rsidR="00AA535D" w:rsidRPr="006B3B99">
        <w:rPr>
          <w:rFonts w:ascii="Times New Roman" w:hAnsi="Times New Roman"/>
          <w:sz w:val="24"/>
          <w:szCs w:val="24"/>
          <w:lang w:val="uk-UA"/>
        </w:rPr>
        <w:t xml:space="preserve"> </w:t>
      </w:r>
      <w:r w:rsidR="00DD4A9A">
        <w:rPr>
          <w:rFonts w:ascii="Times New Roman" w:hAnsi="Times New Roman"/>
          <w:sz w:val="24"/>
          <w:szCs w:val="24"/>
          <w:lang w:val="uk-UA"/>
        </w:rPr>
        <w:t xml:space="preserve">основні </w:t>
      </w:r>
      <w:r w:rsidR="00AA535D" w:rsidRPr="006B3B99">
        <w:rPr>
          <w:rFonts w:ascii="Times New Roman" w:hAnsi="Times New Roman"/>
          <w:sz w:val="24"/>
          <w:szCs w:val="24"/>
          <w:lang w:val="uk-UA"/>
        </w:rPr>
        <w:t xml:space="preserve">завдання діяльності </w:t>
      </w:r>
      <w:r w:rsidR="008633C9">
        <w:rPr>
          <w:rFonts w:ascii="Times New Roman" w:hAnsi="Times New Roman"/>
          <w:sz w:val="24"/>
          <w:szCs w:val="24"/>
          <w:lang w:val="uk-UA"/>
        </w:rPr>
        <w:t>Н</w:t>
      </w:r>
      <w:r w:rsidR="00AA535D" w:rsidRPr="006B3B99">
        <w:rPr>
          <w:rFonts w:ascii="Times New Roman" w:hAnsi="Times New Roman"/>
          <w:sz w:val="24"/>
          <w:szCs w:val="24"/>
          <w:lang w:val="uk-UA"/>
        </w:rPr>
        <w:t>аглядової ради</w:t>
      </w:r>
      <w:r w:rsidR="006B3B99" w:rsidRPr="006B3B99">
        <w:rPr>
          <w:rFonts w:ascii="Times New Roman" w:hAnsi="Times New Roman"/>
          <w:sz w:val="24"/>
          <w:szCs w:val="24"/>
          <w:lang w:val="uk-UA"/>
        </w:rPr>
        <w:t xml:space="preserve">. </w:t>
      </w:r>
      <w:r w:rsidR="006B3B99">
        <w:rPr>
          <w:rFonts w:ascii="Times New Roman" w:hAnsi="Times New Roman"/>
          <w:sz w:val="24"/>
          <w:szCs w:val="24"/>
          <w:lang w:val="uk-UA"/>
        </w:rPr>
        <w:t xml:space="preserve">Розглянуті питання з </w:t>
      </w:r>
      <w:r w:rsidR="006B3B99" w:rsidRPr="006B3B99">
        <w:rPr>
          <w:rFonts w:ascii="Times New Roman" w:hAnsi="Times New Roman"/>
          <w:sz w:val="24"/>
          <w:szCs w:val="24"/>
          <w:lang w:val="uk-UA"/>
        </w:rPr>
        <w:t>о</w:t>
      </w:r>
      <w:r w:rsidR="00AA535D" w:rsidRPr="006B3B99">
        <w:rPr>
          <w:rFonts w:ascii="Times New Roman" w:hAnsi="Times New Roman"/>
          <w:sz w:val="24"/>
          <w:szCs w:val="24"/>
          <w:lang w:val="uk-UA"/>
        </w:rPr>
        <w:t>рганізаці</w:t>
      </w:r>
      <w:r w:rsidR="006B3B99" w:rsidRPr="006B3B99">
        <w:rPr>
          <w:rFonts w:ascii="Times New Roman" w:hAnsi="Times New Roman"/>
          <w:sz w:val="24"/>
          <w:szCs w:val="24"/>
          <w:lang w:val="uk-UA"/>
        </w:rPr>
        <w:t>ї</w:t>
      </w:r>
      <w:r w:rsidR="00AA535D" w:rsidRPr="006B3B99">
        <w:rPr>
          <w:rFonts w:ascii="Times New Roman" w:hAnsi="Times New Roman"/>
          <w:sz w:val="24"/>
          <w:szCs w:val="24"/>
          <w:lang w:val="uk-UA"/>
        </w:rPr>
        <w:t xml:space="preserve"> роботи </w:t>
      </w:r>
      <w:r w:rsidR="00DD4A9A">
        <w:rPr>
          <w:rFonts w:ascii="Times New Roman" w:hAnsi="Times New Roman"/>
          <w:sz w:val="24"/>
          <w:szCs w:val="24"/>
          <w:lang w:val="uk-UA"/>
        </w:rPr>
        <w:t>Н</w:t>
      </w:r>
      <w:r w:rsidR="00AA535D" w:rsidRPr="006B3B99">
        <w:rPr>
          <w:rFonts w:ascii="Times New Roman" w:hAnsi="Times New Roman"/>
          <w:sz w:val="24"/>
          <w:szCs w:val="24"/>
          <w:lang w:val="uk-UA"/>
        </w:rPr>
        <w:t>аглядової ради</w:t>
      </w:r>
      <w:r w:rsidR="00A07865">
        <w:rPr>
          <w:rFonts w:ascii="Times New Roman" w:hAnsi="Times New Roman"/>
          <w:sz w:val="24"/>
          <w:szCs w:val="24"/>
          <w:lang w:val="uk-UA"/>
        </w:rPr>
        <w:t>.</w:t>
      </w:r>
    </w:p>
    <w:p w:rsidR="004D5B0F" w:rsidRPr="006B3B99" w:rsidRDefault="004D5B0F" w:rsidP="008C2A5D">
      <w:pPr>
        <w:spacing w:line="360" w:lineRule="auto"/>
        <w:ind w:firstLine="284"/>
        <w:jc w:val="both"/>
        <w:rPr>
          <w:rFonts w:ascii="Times New Roman" w:hAnsi="Times New Roman"/>
          <w:sz w:val="24"/>
          <w:szCs w:val="24"/>
          <w:lang w:val="uk-UA"/>
        </w:rPr>
      </w:pPr>
      <w:r w:rsidRPr="006B3B99">
        <w:rPr>
          <w:rFonts w:ascii="Times New Roman" w:hAnsi="Times New Roman"/>
          <w:sz w:val="24"/>
          <w:szCs w:val="24"/>
          <w:lang w:val="uk-UA"/>
        </w:rPr>
        <w:br w:type="page"/>
      </w:r>
    </w:p>
    <w:p w:rsidR="008D41BA" w:rsidRPr="008D41BA" w:rsidRDefault="008D41BA" w:rsidP="00E902B1">
      <w:pPr>
        <w:tabs>
          <w:tab w:val="left" w:pos="2970"/>
        </w:tabs>
        <w:jc w:val="center"/>
        <w:rPr>
          <w:rFonts w:ascii="Times New Roman" w:hAnsi="Times New Roman"/>
          <w:b/>
          <w:sz w:val="24"/>
          <w:szCs w:val="24"/>
          <w:lang w:val="uk-UA"/>
        </w:rPr>
      </w:pPr>
      <w:r w:rsidRPr="008D41BA">
        <w:rPr>
          <w:rFonts w:ascii="Times New Roman" w:hAnsi="Times New Roman"/>
          <w:b/>
          <w:sz w:val="24"/>
          <w:szCs w:val="24"/>
          <w:lang w:val="uk-UA"/>
        </w:rPr>
        <w:lastRenderedPageBreak/>
        <w:t>ЗМІСТ</w:t>
      </w:r>
    </w:p>
    <w:p w:rsidR="00B94C34" w:rsidRDefault="00B94C34" w:rsidP="00B94C34">
      <w:pPr>
        <w:spacing w:after="0"/>
        <w:ind w:left="490" w:firstLine="424"/>
        <w:jc w:val="both"/>
        <w:rPr>
          <w:rFonts w:ascii="Times New Roman" w:hAnsi="Times New Roman"/>
          <w:sz w:val="24"/>
          <w:szCs w:val="24"/>
          <w:lang w:val="uk-UA"/>
        </w:rPr>
      </w:pPr>
    </w:p>
    <w:p w:rsidR="00B94C34" w:rsidRPr="00B94C34" w:rsidRDefault="00B94C34" w:rsidP="00D817F9">
      <w:pPr>
        <w:spacing w:after="0" w:line="360" w:lineRule="auto"/>
        <w:ind w:left="490" w:firstLine="424"/>
        <w:jc w:val="both"/>
        <w:rPr>
          <w:rFonts w:ascii="Times New Roman" w:hAnsi="Times New Roman"/>
          <w:sz w:val="24"/>
          <w:szCs w:val="24"/>
          <w:lang w:val="uk-UA"/>
        </w:rPr>
      </w:pPr>
      <w:r w:rsidRPr="00B94C34">
        <w:rPr>
          <w:rFonts w:ascii="Times New Roman" w:hAnsi="Times New Roman"/>
          <w:sz w:val="24"/>
          <w:szCs w:val="24"/>
          <w:lang w:val="uk-UA"/>
        </w:rPr>
        <w:t>Вступ</w:t>
      </w:r>
    </w:p>
    <w:p w:rsidR="008D41BA" w:rsidRPr="001C3A86" w:rsidRDefault="008D41BA" w:rsidP="00D817F9">
      <w:pPr>
        <w:pStyle w:val="ab"/>
        <w:numPr>
          <w:ilvl w:val="0"/>
          <w:numId w:val="19"/>
        </w:numPr>
        <w:spacing w:after="0" w:line="360" w:lineRule="auto"/>
        <w:jc w:val="both"/>
        <w:rPr>
          <w:rFonts w:ascii="Times New Roman" w:hAnsi="Times New Roman"/>
          <w:sz w:val="24"/>
          <w:szCs w:val="24"/>
          <w:lang w:val="uk-UA"/>
        </w:rPr>
      </w:pPr>
      <w:r w:rsidRPr="001C3A86">
        <w:rPr>
          <w:rFonts w:ascii="Times New Roman" w:hAnsi="Times New Roman"/>
          <w:sz w:val="24"/>
          <w:szCs w:val="24"/>
          <w:lang w:val="uk-UA"/>
        </w:rPr>
        <w:t xml:space="preserve">Характеристика </w:t>
      </w:r>
      <w:r w:rsidR="00DD4A9A" w:rsidRPr="001C3A86">
        <w:rPr>
          <w:rFonts w:ascii="Times New Roman" w:hAnsi="Times New Roman"/>
          <w:sz w:val="24"/>
          <w:szCs w:val="24"/>
          <w:lang w:val="uk-UA"/>
        </w:rPr>
        <w:t>державного професійно-технічного навчального закладу «Краматорський центр професійно-технічної освіти»</w:t>
      </w:r>
    </w:p>
    <w:p w:rsidR="001C3A86" w:rsidRDefault="001C3A86" w:rsidP="00D817F9">
      <w:pPr>
        <w:pStyle w:val="ab"/>
        <w:numPr>
          <w:ilvl w:val="0"/>
          <w:numId w:val="19"/>
        </w:numPr>
        <w:spacing w:after="0" w:line="360" w:lineRule="auto"/>
        <w:jc w:val="both"/>
        <w:rPr>
          <w:rFonts w:ascii="Times New Roman" w:hAnsi="Times New Roman"/>
          <w:sz w:val="24"/>
          <w:szCs w:val="24"/>
          <w:lang w:val="uk-UA"/>
        </w:rPr>
      </w:pPr>
      <w:r>
        <w:rPr>
          <w:rFonts w:ascii="Times New Roman" w:hAnsi="Times New Roman"/>
          <w:sz w:val="24"/>
          <w:szCs w:val="24"/>
          <w:lang w:val="uk-UA"/>
        </w:rPr>
        <w:t>Склад Наглядової ради</w:t>
      </w:r>
    </w:p>
    <w:p w:rsidR="001C3A86" w:rsidRDefault="001C3A86" w:rsidP="00B94C34">
      <w:pPr>
        <w:pStyle w:val="ab"/>
        <w:numPr>
          <w:ilvl w:val="0"/>
          <w:numId w:val="19"/>
        </w:numPr>
        <w:spacing w:after="0" w:line="360" w:lineRule="auto"/>
        <w:jc w:val="both"/>
        <w:rPr>
          <w:rFonts w:ascii="Times New Roman" w:hAnsi="Times New Roman"/>
          <w:sz w:val="24"/>
          <w:szCs w:val="24"/>
          <w:lang w:val="uk-UA"/>
        </w:rPr>
      </w:pPr>
      <w:r>
        <w:rPr>
          <w:rFonts w:ascii="Times New Roman" w:hAnsi="Times New Roman"/>
          <w:sz w:val="24"/>
          <w:szCs w:val="24"/>
          <w:lang w:val="uk-UA"/>
        </w:rPr>
        <w:t>Мета і завдання діяльності Наглядової ради</w:t>
      </w:r>
    </w:p>
    <w:p w:rsidR="001C3A86" w:rsidRDefault="001C3A86" w:rsidP="00B94C34">
      <w:pPr>
        <w:pStyle w:val="ab"/>
        <w:numPr>
          <w:ilvl w:val="0"/>
          <w:numId w:val="19"/>
        </w:numPr>
        <w:spacing w:after="0" w:line="360" w:lineRule="auto"/>
        <w:jc w:val="both"/>
        <w:rPr>
          <w:rFonts w:ascii="Times New Roman" w:hAnsi="Times New Roman"/>
          <w:sz w:val="24"/>
          <w:szCs w:val="24"/>
          <w:lang w:val="uk-UA"/>
        </w:rPr>
      </w:pPr>
      <w:r w:rsidRPr="006B3B99">
        <w:rPr>
          <w:rFonts w:ascii="Times New Roman" w:hAnsi="Times New Roman"/>
          <w:sz w:val="24"/>
          <w:szCs w:val="24"/>
          <w:lang w:val="uk-UA"/>
        </w:rPr>
        <w:t xml:space="preserve">Організація роботи </w:t>
      </w:r>
      <w:r>
        <w:rPr>
          <w:rFonts w:ascii="Times New Roman" w:hAnsi="Times New Roman"/>
          <w:sz w:val="24"/>
          <w:szCs w:val="24"/>
          <w:lang w:val="uk-UA"/>
        </w:rPr>
        <w:t>Н</w:t>
      </w:r>
      <w:r w:rsidRPr="006B3B99">
        <w:rPr>
          <w:rFonts w:ascii="Times New Roman" w:hAnsi="Times New Roman"/>
          <w:sz w:val="24"/>
          <w:szCs w:val="24"/>
          <w:lang w:val="uk-UA"/>
        </w:rPr>
        <w:t>аглядової ради</w:t>
      </w:r>
    </w:p>
    <w:p w:rsidR="00B94C34" w:rsidRPr="00B94C34" w:rsidRDefault="00B94C34" w:rsidP="00EE6E22">
      <w:pPr>
        <w:tabs>
          <w:tab w:val="left" w:pos="4984"/>
        </w:tabs>
        <w:spacing w:after="0" w:line="360" w:lineRule="auto"/>
        <w:ind w:left="490" w:firstLine="424"/>
        <w:jc w:val="both"/>
        <w:rPr>
          <w:rFonts w:ascii="Times New Roman" w:hAnsi="Times New Roman"/>
          <w:sz w:val="24"/>
          <w:szCs w:val="24"/>
          <w:lang w:val="uk-UA"/>
        </w:rPr>
      </w:pPr>
      <w:r w:rsidRPr="00B94C34">
        <w:rPr>
          <w:rFonts w:ascii="Times New Roman" w:hAnsi="Times New Roman"/>
          <w:sz w:val="24"/>
          <w:szCs w:val="24"/>
          <w:lang w:val="uk-UA"/>
        </w:rPr>
        <w:t xml:space="preserve">Використані матеріали </w:t>
      </w:r>
      <w:r w:rsidR="00EE6E22">
        <w:rPr>
          <w:rFonts w:ascii="Times New Roman" w:hAnsi="Times New Roman"/>
          <w:sz w:val="24"/>
          <w:szCs w:val="24"/>
          <w:lang w:val="uk-UA"/>
        </w:rPr>
        <w:tab/>
      </w:r>
    </w:p>
    <w:p w:rsidR="001C3A86" w:rsidRDefault="001C3A86">
      <w:pPr>
        <w:rPr>
          <w:rStyle w:val="rvts15"/>
          <w:rFonts w:ascii="Times New Roman" w:eastAsiaTheme="majorEastAsia" w:hAnsi="Times New Roman"/>
          <w:b/>
          <w:bCs/>
          <w:color w:val="000000"/>
          <w:sz w:val="24"/>
          <w:szCs w:val="24"/>
          <w:lang w:val="uk-UA" w:eastAsia="uk-UA"/>
        </w:rPr>
      </w:pPr>
      <w:r>
        <w:rPr>
          <w:rStyle w:val="rvts15"/>
          <w:rFonts w:eastAsiaTheme="majorEastAsia"/>
          <w:b/>
          <w:bCs/>
          <w:color w:val="000000"/>
        </w:rPr>
        <w:br w:type="page"/>
      </w:r>
    </w:p>
    <w:p w:rsidR="00E902B1" w:rsidRPr="00D21478" w:rsidRDefault="00C12443" w:rsidP="00E902B1">
      <w:pPr>
        <w:pStyle w:val="rvps7"/>
        <w:shd w:val="clear" w:color="auto" w:fill="FFFFFF"/>
        <w:tabs>
          <w:tab w:val="left" w:pos="1276"/>
        </w:tabs>
        <w:spacing w:before="120" w:beforeAutospacing="0" w:after="120" w:afterAutospacing="0"/>
        <w:ind w:right="450" w:firstLine="851"/>
        <w:jc w:val="center"/>
        <w:rPr>
          <w:rStyle w:val="rvts15"/>
          <w:rFonts w:eastAsiaTheme="majorEastAsia"/>
          <w:b/>
          <w:bCs/>
          <w:color w:val="000000"/>
        </w:rPr>
      </w:pPr>
      <w:r w:rsidRPr="00D21478">
        <w:rPr>
          <w:rStyle w:val="rvts15"/>
          <w:rFonts w:eastAsiaTheme="majorEastAsia"/>
          <w:b/>
          <w:bCs/>
          <w:color w:val="000000"/>
        </w:rPr>
        <w:lastRenderedPageBreak/>
        <w:t>Вступ</w:t>
      </w:r>
    </w:p>
    <w:p w:rsidR="00C12443" w:rsidRPr="00D21478" w:rsidRDefault="00C12443" w:rsidP="008C2A5D">
      <w:pPr>
        <w:pStyle w:val="rvps7"/>
        <w:shd w:val="clear" w:color="auto" w:fill="FFFFFF"/>
        <w:tabs>
          <w:tab w:val="left" w:pos="1276"/>
        </w:tabs>
        <w:spacing w:before="0" w:beforeAutospacing="0" w:after="0" w:afterAutospacing="0" w:line="276" w:lineRule="auto"/>
        <w:ind w:firstLine="567"/>
        <w:jc w:val="both"/>
        <w:rPr>
          <w:rFonts w:eastAsiaTheme="majorEastAsia"/>
          <w:b/>
          <w:bCs/>
          <w:color w:val="000000"/>
        </w:rPr>
      </w:pPr>
      <w:r w:rsidRPr="00D21478">
        <w:rPr>
          <w:rStyle w:val="rvts15"/>
          <w:rFonts w:eastAsiaTheme="majorEastAsia"/>
          <w:bCs/>
          <w:color w:val="000000"/>
        </w:rPr>
        <w:t>Згідно</w:t>
      </w:r>
      <w:r w:rsidR="000F25E6" w:rsidRPr="00D21478">
        <w:rPr>
          <w:rStyle w:val="rvts15"/>
          <w:rFonts w:eastAsiaTheme="majorEastAsia"/>
          <w:b/>
          <w:bCs/>
          <w:color w:val="000000"/>
        </w:rPr>
        <w:t xml:space="preserve"> </w:t>
      </w:r>
      <w:r w:rsidRPr="00387004">
        <w:rPr>
          <w:color w:val="000000"/>
          <w:shd w:val="clear" w:color="auto" w:fill="FFFFFF"/>
          <w:lang w:bidi="uk-UA"/>
        </w:rPr>
        <w:t>Проєкт</w:t>
      </w:r>
      <w:r>
        <w:rPr>
          <w:color w:val="000000"/>
          <w:shd w:val="clear" w:color="auto" w:fill="FFFFFF"/>
          <w:lang w:bidi="uk-UA"/>
        </w:rPr>
        <w:t>у</w:t>
      </w:r>
      <w:r w:rsidRPr="00387004">
        <w:rPr>
          <w:color w:val="000000"/>
          <w:shd w:val="clear" w:color="auto" w:fill="FFFFFF"/>
          <w:lang w:bidi="uk-UA"/>
        </w:rPr>
        <w:t xml:space="preserve"> Типового положення про наглядову раду закладу професійної (професійно-технічної) освіти (2020)</w:t>
      </w:r>
      <w:r w:rsidRPr="00D21478">
        <w:rPr>
          <w:rStyle w:val="rvts15"/>
          <w:rFonts w:eastAsiaTheme="majorEastAsia"/>
          <w:b/>
          <w:bCs/>
          <w:color w:val="000000"/>
        </w:rPr>
        <w:t xml:space="preserve">   </w:t>
      </w:r>
      <w:bookmarkStart w:id="0" w:name="n10"/>
      <w:bookmarkEnd w:id="0"/>
      <w:r w:rsidRPr="00C12443">
        <w:rPr>
          <w:color w:val="000000"/>
        </w:rPr>
        <w:t>Наглядова рада закладу</w:t>
      </w:r>
      <w:r w:rsidR="00261D60">
        <w:rPr>
          <w:color w:val="000000"/>
        </w:rPr>
        <w:t xml:space="preserve"> освіти</w:t>
      </w:r>
      <w:r w:rsidRPr="00C12443">
        <w:rPr>
          <w:color w:val="000000"/>
        </w:rPr>
        <w:t xml:space="preserve"> є органом, що утворюється для участі у вирішенні стратегічних завдань розвитку закладу професійної (професійно-технічної) освіти, здійснення нагляду за діяльністю закладу освіти у відповідності до мети його утворення. Наглядова рада утворюється у закладі освіти за рішенням засновника  закладу освіти або уповноваженого ним  органу (особи)</w:t>
      </w:r>
      <w:r>
        <w:rPr>
          <w:color w:val="000000"/>
        </w:rPr>
        <w:t xml:space="preserve">, </w:t>
      </w:r>
      <w:r w:rsidRPr="00387004">
        <w:rPr>
          <w:color w:val="000000"/>
          <w:shd w:val="clear" w:color="auto" w:fill="FFFFFF"/>
          <w:lang w:bidi="uk-UA"/>
        </w:rPr>
        <w:t>поєднує дорадчо-консультативну функцію і функцію контролю діяльності за</w:t>
      </w:r>
      <w:r w:rsidR="001A17AE">
        <w:rPr>
          <w:color w:val="000000"/>
          <w:shd w:val="clear" w:color="auto" w:fill="FFFFFF"/>
          <w:lang w:bidi="uk-UA"/>
        </w:rPr>
        <w:t>кладу та його керівника й</w:t>
      </w:r>
      <w:r w:rsidRPr="00387004">
        <w:rPr>
          <w:color w:val="000000"/>
          <w:shd w:val="clear" w:color="auto" w:fill="FFFFFF"/>
          <w:lang w:bidi="uk-UA"/>
        </w:rPr>
        <w:t xml:space="preserve"> покликана виконувати ряд специфічних функцій.</w:t>
      </w:r>
    </w:p>
    <w:p w:rsidR="00B332DB" w:rsidRDefault="00C12443" w:rsidP="008C2A5D">
      <w:pPr>
        <w:pStyle w:val="rvps2"/>
        <w:shd w:val="clear" w:color="auto" w:fill="FFFFFF"/>
        <w:tabs>
          <w:tab w:val="left" w:pos="1276"/>
        </w:tabs>
        <w:spacing w:before="0" w:beforeAutospacing="0" w:after="0" w:afterAutospacing="0" w:line="276" w:lineRule="auto"/>
        <w:ind w:firstLine="567"/>
        <w:jc w:val="both"/>
        <w:rPr>
          <w:color w:val="000000"/>
        </w:rPr>
      </w:pPr>
      <w:bookmarkStart w:id="1" w:name="n11"/>
      <w:bookmarkEnd w:id="1"/>
      <w:r w:rsidRPr="00C12443">
        <w:rPr>
          <w:color w:val="000000"/>
        </w:rPr>
        <w:t xml:space="preserve">Наглядова рада у своїй діяльності керується </w:t>
      </w:r>
      <w:hyperlink r:id="rId10" w:tgtFrame="_blank" w:history="1">
        <w:r w:rsidRPr="00C12443">
          <w:rPr>
            <w:color w:val="000000"/>
          </w:rPr>
          <w:t>Конституцією</w:t>
        </w:r>
      </w:hyperlink>
      <w:r w:rsidRPr="00C12443">
        <w:rPr>
          <w:color w:val="000000"/>
          <w:lang w:val="ru-RU"/>
        </w:rPr>
        <w:t xml:space="preserve"> У</w:t>
      </w:r>
      <w:r w:rsidRPr="00C12443">
        <w:rPr>
          <w:color w:val="000000"/>
        </w:rPr>
        <w:t xml:space="preserve">країни, </w:t>
      </w:r>
      <w:r w:rsidR="000E2BCF">
        <w:rPr>
          <w:color w:val="000000"/>
        </w:rPr>
        <w:t>законодавством України, що регламентує діяльність закладів професійної (професійно-технічної) освіти, указами Президента України, постановами Верховної Ради України, актами Кабінету Міністрів України,</w:t>
      </w:r>
      <w:r w:rsidR="00B332DB">
        <w:rPr>
          <w:color w:val="000000"/>
        </w:rPr>
        <w:t xml:space="preserve"> С</w:t>
      </w:r>
      <w:r w:rsidR="000E2BCF">
        <w:rPr>
          <w:color w:val="000000"/>
        </w:rPr>
        <w:t>татутом</w:t>
      </w:r>
      <w:r w:rsidR="007D3AEE">
        <w:rPr>
          <w:color w:val="000000"/>
        </w:rPr>
        <w:t>, рішеннями трудового колективу</w:t>
      </w:r>
      <w:r w:rsidR="00B332DB">
        <w:rPr>
          <w:color w:val="000000"/>
        </w:rPr>
        <w:t xml:space="preserve"> та </w:t>
      </w:r>
      <w:r w:rsidR="007D3AEE">
        <w:rPr>
          <w:color w:val="000000"/>
        </w:rPr>
        <w:t xml:space="preserve">педагогічної ради </w:t>
      </w:r>
      <w:r w:rsidR="00B332DB">
        <w:rPr>
          <w:color w:val="000000"/>
        </w:rPr>
        <w:t xml:space="preserve">ДПТНЗ «КЦПТО». </w:t>
      </w:r>
    </w:p>
    <w:p w:rsidR="00C12443" w:rsidRPr="00C12443" w:rsidRDefault="00C12443" w:rsidP="008C2A5D">
      <w:pPr>
        <w:pStyle w:val="rvps2"/>
        <w:shd w:val="clear" w:color="auto" w:fill="FFFFFF"/>
        <w:tabs>
          <w:tab w:val="left" w:pos="1276"/>
        </w:tabs>
        <w:spacing w:before="0" w:beforeAutospacing="0" w:after="0" w:afterAutospacing="0" w:line="276" w:lineRule="auto"/>
        <w:ind w:firstLine="567"/>
        <w:jc w:val="both"/>
        <w:rPr>
          <w:lang w:eastAsia="ru-RU"/>
        </w:rPr>
      </w:pPr>
      <w:r w:rsidRPr="00C12443">
        <w:rPr>
          <w:lang w:eastAsia="ru-RU"/>
        </w:rPr>
        <w:t xml:space="preserve">Наглядова рада діє на підставі положення, що розробляється закладом освіти, при якому утворюється наглядова рада, на основі Типового положення. Положення про наглядову раду та зміни до нього затверджуються закладом освіти, при якому утворюється </w:t>
      </w:r>
      <w:r>
        <w:rPr>
          <w:lang w:eastAsia="ru-RU"/>
        </w:rPr>
        <w:t>наглядо</w:t>
      </w:r>
      <w:r w:rsidRPr="00C12443">
        <w:rPr>
          <w:lang w:eastAsia="ru-RU"/>
        </w:rPr>
        <w:t>ва рада.</w:t>
      </w:r>
    </w:p>
    <w:p w:rsidR="00387004" w:rsidRDefault="00387004" w:rsidP="00256AA9">
      <w:pPr>
        <w:widowControl w:val="0"/>
        <w:spacing w:after="0"/>
        <w:ind w:firstLine="567"/>
        <w:jc w:val="both"/>
        <w:rPr>
          <w:rFonts w:ascii="Times New Roman" w:hAnsi="Times New Roman"/>
          <w:color w:val="000000"/>
          <w:sz w:val="24"/>
          <w:szCs w:val="24"/>
          <w:lang w:val="uk-UA" w:eastAsia="uk-UA" w:bidi="uk-UA"/>
        </w:rPr>
      </w:pPr>
      <w:r w:rsidRPr="00387004">
        <w:rPr>
          <w:rFonts w:ascii="Times New Roman" w:hAnsi="Times New Roman"/>
          <w:color w:val="000000"/>
          <w:sz w:val="24"/>
          <w:szCs w:val="24"/>
          <w:lang w:val="uk-UA" w:eastAsia="uk-UA" w:bidi="uk-UA"/>
        </w:rPr>
        <w:t>Наглядова рада закладу</w:t>
      </w:r>
      <w:r w:rsidR="00256AA9">
        <w:rPr>
          <w:rFonts w:ascii="Times New Roman" w:hAnsi="Times New Roman"/>
          <w:color w:val="000000"/>
          <w:sz w:val="24"/>
          <w:szCs w:val="24"/>
          <w:lang w:val="uk-UA" w:eastAsia="uk-UA" w:bidi="uk-UA"/>
        </w:rPr>
        <w:t xml:space="preserve"> освіти</w:t>
      </w:r>
      <w:r w:rsidRPr="00387004">
        <w:rPr>
          <w:rFonts w:ascii="Times New Roman" w:hAnsi="Times New Roman"/>
          <w:color w:val="000000"/>
          <w:sz w:val="24"/>
          <w:szCs w:val="24"/>
          <w:lang w:val="uk-UA" w:eastAsia="uk-UA" w:bidi="uk-UA"/>
        </w:rPr>
        <w:t xml:space="preserve"> має діяти виключно у правовому полі</w:t>
      </w:r>
      <w:r w:rsidR="00C12443">
        <w:rPr>
          <w:rFonts w:ascii="Times New Roman" w:hAnsi="Times New Roman"/>
          <w:color w:val="000000"/>
          <w:sz w:val="24"/>
          <w:szCs w:val="24"/>
          <w:lang w:val="uk-UA" w:eastAsia="uk-UA" w:bidi="uk-UA"/>
        </w:rPr>
        <w:t>.</w:t>
      </w:r>
    </w:p>
    <w:p w:rsidR="00015BC8" w:rsidRDefault="00015BC8" w:rsidP="008C2A5D">
      <w:pPr>
        <w:widowControl w:val="0"/>
        <w:spacing w:after="0"/>
        <w:rPr>
          <w:rFonts w:ascii="Times New Roman" w:hAnsi="Times New Roman"/>
          <w:b/>
          <w:sz w:val="24"/>
          <w:szCs w:val="24"/>
          <w:lang w:val="uk-UA"/>
        </w:rPr>
      </w:pPr>
    </w:p>
    <w:p w:rsidR="00015BC8" w:rsidRDefault="00015BC8" w:rsidP="008C2A5D">
      <w:pPr>
        <w:rPr>
          <w:rFonts w:ascii="Times New Roman" w:hAnsi="Times New Roman"/>
          <w:b/>
          <w:sz w:val="24"/>
          <w:szCs w:val="24"/>
          <w:lang w:val="uk-UA"/>
        </w:rPr>
      </w:pPr>
      <w:r>
        <w:rPr>
          <w:rFonts w:ascii="Times New Roman" w:hAnsi="Times New Roman"/>
          <w:b/>
          <w:sz w:val="24"/>
          <w:szCs w:val="24"/>
          <w:lang w:val="uk-UA"/>
        </w:rPr>
        <w:br w:type="page"/>
      </w:r>
    </w:p>
    <w:p w:rsidR="002E4754" w:rsidRDefault="00B50BA0" w:rsidP="002E4754">
      <w:pPr>
        <w:pStyle w:val="ab"/>
        <w:widowControl w:val="0"/>
        <w:numPr>
          <w:ilvl w:val="0"/>
          <w:numId w:val="10"/>
        </w:numPr>
        <w:spacing w:after="0"/>
        <w:jc w:val="center"/>
        <w:rPr>
          <w:rFonts w:ascii="Times New Roman" w:hAnsi="Times New Roman"/>
          <w:b/>
          <w:sz w:val="24"/>
          <w:szCs w:val="24"/>
          <w:lang w:val="uk-UA"/>
        </w:rPr>
      </w:pPr>
      <w:r w:rsidRPr="007E0771">
        <w:rPr>
          <w:rFonts w:ascii="Times New Roman" w:hAnsi="Times New Roman"/>
          <w:b/>
          <w:sz w:val="24"/>
          <w:szCs w:val="24"/>
          <w:lang w:val="uk-UA"/>
        </w:rPr>
        <w:lastRenderedPageBreak/>
        <w:t xml:space="preserve">Характеристика </w:t>
      </w:r>
    </w:p>
    <w:p w:rsidR="002E4754" w:rsidRPr="002E4754" w:rsidRDefault="007E0771" w:rsidP="002E4754">
      <w:pPr>
        <w:widowControl w:val="0"/>
        <w:spacing w:after="0"/>
        <w:ind w:left="360"/>
        <w:jc w:val="center"/>
        <w:rPr>
          <w:rFonts w:ascii="Times New Roman" w:hAnsi="Times New Roman"/>
          <w:b/>
          <w:sz w:val="24"/>
          <w:szCs w:val="24"/>
          <w:lang w:val="uk-UA"/>
        </w:rPr>
      </w:pPr>
      <w:r w:rsidRPr="002E4754">
        <w:rPr>
          <w:rFonts w:ascii="Times New Roman" w:hAnsi="Times New Roman"/>
          <w:b/>
          <w:sz w:val="24"/>
          <w:szCs w:val="24"/>
          <w:lang w:val="uk-UA"/>
        </w:rPr>
        <w:t>державного професійно-технічного навчального закладу</w:t>
      </w:r>
      <w:r w:rsidR="002E4754" w:rsidRPr="002E4754">
        <w:rPr>
          <w:rFonts w:ascii="Times New Roman" w:hAnsi="Times New Roman"/>
          <w:b/>
          <w:sz w:val="24"/>
          <w:szCs w:val="24"/>
          <w:lang w:val="uk-UA"/>
        </w:rPr>
        <w:t xml:space="preserve"> </w:t>
      </w:r>
    </w:p>
    <w:p w:rsidR="007E0771" w:rsidRPr="002E4754" w:rsidRDefault="002E4754" w:rsidP="002E4754">
      <w:pPr>
        <w:widowControl w:val="0"/>
        <w:spacing w:after="0"/>
        <w:ind w:left="360"/>
        <w:jc w:val="center"/>
        <w:rPr>
          <w:rFonts w:ascii="Times New Roman" w:hAnsi="Times New Roman"/>
          <w:b/>
          <w:sz w:val="24"/>
          <w:szCs w:val="24"/>
          <w:lang w:val="uk-UA"/>
        </w:rPr>
      </w:pPr>
      <w:r w:rsidRPr="002E4754">
        <w:rPr>
          <w:rFonts w:ascii="Times New Roman" w:hAnsi="Times New Roman"/>
          <w:b/>
          <w:sz w:val="24"/>
          <w:szCs w:val="24"/>
          <w:lang w:val="uk-UA"/>
        </w:rPr>
        <w:t>«Краматорський центр професійно-технічної освіти»</w:t>
      </w:r>
    </w:p>
    <w:p w:rsidR="00B50BA0" w:rsidRPr="0087562C" w:rsidRDefault="00B50BA0" w:rsidP="008C2A5D">
      <w:pPr>
        <w:widowControl w:val="0"/>
        <w:tabs>
          <w:tab w:val="left" w:pos="820"/>
        </w:tabs>
        <w:autoSpaceDE w:val="0"/>
        <w:autoSpaceDN w:val="0"/>
        <w:adjustRightInd w:val="0"/>
        <w:spacing w:after="0"/>
        <w:ind w:right="791"/>
        <w:jc w:val="both"/>
        <w:rPr>
          <w:rFonts w:ascii="Times New Roman" w:eastAsia="Times New Roman" w:hAnsi="Times New Roman"/>
          <w:b/>
          <w:sz w:val="16"/>
          <w:szCs w:val="16"/>
          <w:lang w:val="uk-UA" w:eastAsia="ru-RU"/>
        </w:rPr>
      </w:pPr>
    </w:p>
    <w:p w:rsidR="00B50BA0" w:rsidRPr="0087562C" w:rsidRDefault="00B50BA0" w:rsidP="008C2A5D">
      <w:pPr>
        <w:suppressAutoHyphens/>
        <w:autoSpaceDE w:val="0"/>
        <w:autoSpaceDN w:val="0"/>
        <w:adjustRightInd w:val="0"/>
        <w:spacing w:after="0"/>
        <w:jc w:val="both"/>
        <w:rPr>
          <w:rFonts w:ascii="Times New Roman" w:eastAsia="Times New Roman" w:hAnsi="Times New Roman"/>
          <w:color w:val="000000"/>
          <w:kern w:val="28"/>
          <w:sz w:val="24"/>
          <w:szCs w:val="24"/>
          <w:lang w:val="uk-UA" w:eastAsia="ru-RU"/>
        </w:rPr>
      </w:pPr>
      <w:r w:rsidRPr="0087562C">
        <w:rPr>
          <w:rFonts w:ascii="Times New Roman" w:eastAsia="Times New Roman" w:hAnsi="Times New Roman"/>
          <w:color w:val="000000"/>
          <w:kern w:val="28"/>
          <w:sz w:val="24"/>
          <w:szCs w:val="24"/>
          <w:u w:val="single"/>
          <w:lang w:val="uk-UA" w:eastAsia="ru-RU"/>
        </w:rPr>
        <w:t>Юридична адреса:</w:t>
      </w:r>
      <w:r w:rsidRPr="0087562C">
        <w:rPr>
          <w:rFonts w:ascii="Times New Roman" w:eastAsia="Times New Roman" w:hAnsi="Times New Roman"/>
          <w:color w:val="000000"/>
          <w:kern w:val="28"/>
          <w:sz w:val="24"/>
          <w:szCs w:val="24"/>
          <w:lang w:val="uk-UA" w:eastAsia="ru-RU"/>
        </w:rPr>
        <w:t xml:space="preserve"> 8433</w:t>
      </w:r>
      <w:r w:rsidR="001C38BB">
        <w:rPr>
          <w:rFonts w:ascii="Times New Roman" w:eastAsia="Times New Roman" w:hAnsi="Times New Roman"/>
          <w:color w:val="000000"/>
          <w:kern w:val="28"/>
          <w:sz w:val="24"/>
          <w:szCs w:val="24"/>
          <w:lang w:val="uk-UA" w:eastAsia="ru-RU"/>
        </w:rPr>
        <w:t>1</w:t>
      </w:r>
      <w:r w:rsidRPr="0087562C">
        <w:rPr>
          <w:rFonts w:ascii="Times New Roman" w:eastAsia="Times New Roman" w:hAnsi="Times New Roman"/>
          <w:color w:val="000000"/>
          <w:kern w:val="28"/>
          <w:sz w:val="24"/>
          <w:szCs w:val="24"/>
          <w:lang w:val="uk-UA" w:eastAsia="ru-RU"/>
        </w:rPr>
        <w:t>, Донецька область, м. Краматорськ, вул. </w:t>
      </w:r>
      <w:r w:rsidR="001C38BB">
        <w:rPr>
          <w:rFonts w:ascii="Times New Roman" w:eastAsia="Times New Roman" w:hAnsi="Times New Roman"/>
          <w:color w:val="000000"/>
          <w:kern w:val="28"/>
          <w:sz w:val="24"/>
          <w:szCs w:val="24"/>
          <w:lang w:val="uk-UA" w:eastAsia="ru-RU"/>
        </w:rPr>
        <w:t>Ювілейна, 62</w:t>
      </w:r>
      <w:r w:rsidRPr="0087562C">
        <w:rPr>
          <w:rFonts w:ascii="Times New Roman" w:eastAsia="Times New Roman" w:hAnsi="Times New Roman"/>
          <w:color w:val="000000"/>
          <w:kern w:val="28"/>
          <w:sz w:val="24"/>
          <w:szCs w:val="24"/>
          <w:lang w:val="uk-UA" w:eastAsia="ru-RU"/>
        </w:rPr>
        <w:t>.</w:t>
      </w:r>
    </w:p>
    <w:p w:rsidR="001C38BB" w:rsidRPr="0087562C" w:rsidRDefault="00B50BA0" w:rsidP="001C38BB">
      <w:pPr>
        <w:suppressAutoHyphens/>
        <w:autoSpaceDE w:val="0"/>
        <w:autoSpaceDN w:val="0"/>
        <w:adjustRightInd w:val="0"/>
        <w:spacing w:after="0"/>
        <w:jc w:val="both"/>
        <w:rPr>
          <w:rFonts w:ascii="Times New Roman" w:eastAsia="Times New Roman" w:hAnsi="Times New Roman"/>
          <w:color w:val="000000"/>
          <w:kern w:val="28"/>
          <w:sz w:val="24"/>
          <w:szCs w:val="24"/>
          <w:lang w:val="uk-UA" w:eastAsia="ru-RU"/>
        </w:rPr>
      </w:pPr>
      <w:r w:rsidRPr="0087562C">
        <w:rPr>
          <w:rFonts w:ascii="Times New Roman" w:eastAsia="Times New Roman" w:hAnsi="Times New Roman"/>
          <w:sz w:val="24"/>
          <w:szCs w:val="24"/>
          <w:u w:val="single"/>
          <w:lang w:val="uk-UA" w:eastAsia="ru-RU"/>
        </w:rPr>
        <w:t>Місце провадження діяльності:</w:t>
      </w:r>
      <w:r w:rsidR="00015BC8">
        <w:rPr>
          <w:rFonts w:ascii="Times New Roman" w:eastAsia="Times New Roman" w:hAnsi="Times New Roman"/>
          <w:sz w:val="24"/>
          <w:szCs w:val="24"/>
          <w:lang w:val="uk-UA" w:eastAsia="ru-RU"/>
        </w:rPr>
        <w:t xml:space="preserve"> </w:t>
      </w:r>
      <w:r w:rsidR="001C38BB" w:rsidRPr="0087562C">
        <w:rPr>
          <w:rFonts w:ascii="Times New Roman" w:eastAsia="Times New Roman" w:hAnsi="Times New Roman"/>
          <w:color w:val="000000"/>
          <w:kern w:val="28"/>
          <w:sz w:val="24"/>
          <w:szCs w:val="24"/>
          <w:lang w:val="uk-UA" w:eastAsia="ru-RU"/>
        </w:rPr>
        <w:t>8433</w:t>
      </w:r>
      <w:r w:rsidR="001C38BB">
        <w:rPr>
          <w:rFonts w:ascii="Times New Roman" w:eastAsia="Times New Roman" w:hAnsi="Times New Roman"/>
          <w:color w:val="000000"/>
          <w:kern w:val="28"/>
          <w:sz w:val="24"/>
          <w:szCs w:val="24"/>
          <w:lang w:val="uk-UA" w:eastAsia="ru-RU"/>
        </w:rPr>
        <w:t>1, Донецька область, м. </w:t>
      </w:r>
      <w:r w:rsidR="001C38BB" w:rsidRPr="0087562C">
        <w:rPr>
          <w:rFonts w:ascii="Times New Roman" w:eastAsia="Times New Roman" w:hAnsi="Times New Roman"/>
          <w:color w:val="000000"/>
          <w:kern w:val="28"/>
          <w:sz w:val="24"/>
          <w:szCs w:val="24"/>
          <w:lang w:val="uk-UA" w:eastAsia="ru-RU"/>
        </w:rPr>
        <w:t>Краматорськ, вул. </w:t>
      </w:r>
      <w:r w:rsidR="001C38BB">
        <w:rPr>
          <w:rFonts w:ascii="Times New Roman" w:eastAsia="Times New Roman" w:hAnsi="Times New Roman"/>
          <w:color w:val="000000"/>
          <w:kern w:val="28"/>
          <w:sz w:val="24"/>
          <w:szCs w:val="24"/>
          <w:lang w:val="uk-UA" w:eastAsia="ru-RU"/>
        </w:rPr>
        <w:t>Ювілейна, 62</w:t>
      </w:r>
      <w:r w:rsidR="001C38BB" w:rsidRPr="0087562C">
        <w:rPr>
          <w:rFonts w:ascii="Times New Roman" w:eastAsia="Times New Roman" w:hAnsi="Times New Roman"/>
          <w:color w:val="000000"/>
          <w:kern w:val="28"/>
          <w:sz w:val="24"/>
          <w:szCs w:val="24"/>
          <w:lang w:val="uk-UA" w:eastAsia="ru-RU"/>
        </w:rPr>
        <w:t>.</w:t>
      </w:r>
    </w:p>
    <w:p w:rsidR="00854F1C" w:rsidRDefault="00854F1C" w:rsidP="001C38BB">
      <w:pPr>
        <w:tabs>
          <w:tab w:val="left" w:pos="2694"/>
        </w:tabs>
        <w:spacing w:after="0"/>
        <w:jc w:val="both"/>
        <w:rPr>
          <w:rFonts w:ascii="Times New Roman" w:eastAsia="Times New Roman" w:hAnsi="Times New Roman"/>
          <w:sz w:val="24"/>
          <w:szCs w:val="24"/>
          <w:u w:val="single"/>
          <w:lang w:val="uk-UA" w:eastAsia="ru-RU"/>
        </w:rPr>
      </w:pPr>
      <w:r w:rsidRPr="00854F1C">
        <w:rPr>
          <w:rFonts w:ascii="Times New Roman" w:eastAsia="Times New Roman" w:hAnsi="Times New Roman"/>
          <w:sz w:val="24"/>
          <w:szCs w:val="24"/>
          <w:u w:val="single"/>
          <w:lang w:val="uk-UA" w:eastAsia="ru-RU"/>
        </w:rPr>
        <w:t xml:space="preserve">КОД ЄДРПОУ </w:t>
      </w:r>
      <w:r w:rsidRPr="00854F1C">
        <w:rPr>
          <w:rFonts w:ascii="Times New Roman" w:eastAsia="Times New Roman" w:hAnsi="Times New Roman"/>
          <w:sz w:val="24"/>
          <w:szCs w:val="24"/>
          <w:lang w:val="uk-UA" w:eastAsia="ru-RU"/>
        </w:rPr>
        <w:t>02542064</w:t>
      </w:r>
      <w:r w:rsidRPr="00854F1C">
        <w:rPr>
          <w:rFonts w:ascii="Times New Roman" w:eastAsia="Times New Roman" w:hAnsi="Times New Roman"/>
          <w:sz w:val="24"/>
          <w:szCs w:val="24"/>
          <w:u w:val="single"/>
          <w:lang w:val="uk-UA" w:eastAsia="ru-RU"/>
        </w:rPr>
        <w:t xml:space="preserve">    </w:t>
      </w:r>
    </w:p>
    <w:p w:rsidR="001C38BB" w:rsidRDefault="00B50BA0" w:rsidP="001C38BB">
      <w:pPr>
        <w:tabs>
          <w:tab w:val="left" w:pos="2694"/>
        </w:tabs>
        <w:spacing w:after="0"/>
        <w:jc w:val="both"/>
        <w:rPr>
          <w:rFonts w:ascii="Times New Roman" w:eastAsia="Times New Roman" w:hAnsi="Times New Roman"/>
          <w:sz w:val="24"/>
          <w:szCs w:val="24"/>
          <w:lang w:val="uk-UA" w:eastAsia="ru-RU"/>
        </w:rPr>
      </w:pPr>
      <w:proofErr w:type="spellStart"/>
      <w:r w:rsidRPr="0087562C">
        <w:rPr>
          <w:rFonts w:ascii="Times New Roman" w:eastAsia="Times New Roman" w:hAnsi="Times New Roman"/>
          <w:sz w:val="24"/>
          <w:szCs w:val="24"/>
          <w:u w:val="single"/>
          <w:lang w:val="uk-UA" w:eastAsia="ru-RU"/>
        </w:rPr>
        <w:t>Тел</w:t>
      </w:r>
      <w:proofErr w:type="spellEnd"/>
      <w:r w:rsidRPr="0087562C">
        <w:rPr>
          <w:rFonts w:ascii="Times New Roman" w:eastAsia="Times New Roman" w:hAnsi="Times New Roman"/>
          <w:sz w:val="24"/>
          <w:szCs w:val="24"/>
          <w:u w:val="single"/>
          <w:lang w:val="uk-UA" w:eastAsia="ru-RU"/>
        </w:rPr>
        <w:t>/факс</w:t>
      </w:r>
      <w:r w:rsidRPr="0087562C">
        <w:rPr>
          <w:rFonts w:ascii="Times New Roman" w:eastAsia="Times New Roman" w:hAnsi="Times New Roman"/>
          <w:b/>
          <w:sz w:val="24"/>
          <w:szCs w:val="24"/>
          <w:lang w:val="uk-UA" w:eastAsia="ru-RU"/>
        </w:rPr>
        <w:t xml:space="preserve"> </w:t>
      </w:r>
      <w:r w:rsidRPr="0087562C">
        <w:rPr>
          <w:rFonts w:ascii="Times New Roman" w:eastAsia="Times New Roman" w:hAnsi="Times New Roman"/>
          <w:sz w:val="24"/>
          <w:szCs w:val="24"/>
          <w:lang w:val="uk-UA" w:eastAsia="ru-RU"/>
        </w:rPr>
        <w:t xml:space="preserve">(06264) </w:t>
      </w:r>
      <w:r w:rsidR="00854F1C">
        <w:rPr>
          <w:rFonts w:ascii="Times New Roman" w:eastAsia="Times New Roman" w:hAnsi="Times New Roman"/>
          <w:sz w:val="24"/>
          <w:szCs w:val="24"/>
          <w:lang w:val="uk-UA" w:eastAsia="ru-RU"/>
        </w:rPr>
        <w:t>7</w:t>
      </w:r>
      <w:r w:rsidRPr="0087562C">
        <w:rPr>
          <w:rFonts w:ascii="Times New Roman" w:eastAsia="Times New Roman" w:hAnsi="Times New Roman"/>
          <w:sz w:val="24"/>
          <w:szCs w:val="24"/>
          <w:lang w:val="uk-UA" w:eastAsia="ru-RU"/>
        </w:rPr>
        <w:t>-</w:t>
      </w:r>
      <w:r w:rsidR="00854F1C">
        <w:rPr>
          <w:rFonts w:ascii="Times New Roman" w:eastAsia="Times New Roman" w:hAnsi="Times New Roman"/>
          <w:sz w:val="24"/>
          <w:szCs w:val="24"/>
          <w:lang w:val="uk-UA" w:eastAsia="ru-RU"/>
        </w:rPr>
        <w:t>00</w:t>
      </w:r>
      <w:r w:rsidRPr="0087562C">
        <w:rPr>
          <w:rFonts w:ascii="Times New Roman" w:eastAsia="Times New Roman" w:hAnsi="Times New Roman"/>
          <w:sz w:val="24"/>
          <w:szCs w:val="24"/>
          <w:lang w:val="uk-UA" w:eastAsia="ru-RU"/>
        </w:rPr>
        <w:t>-</w:t>
      </w:r>
      <w:r w:rsidR="00854F1C">
        <w:rPr>
          <w:rFonts w:ascii="Times New Roman" w:eastAsia="Times New Roman" w:hAnsi="Times New Roman"/>
          <w:sz w:val="24"/>
          <w:szCs w:val="24"/>
          <w:lang w:val="uk-UA" w:eastAsia="ru-RU"/>
        </w:rPr>
        <w:t>23</w:t>
      </w:r>
      <w:r w:rsidRPr="0087562C">
        <w:rPr>
          <w:rFonts w:ascii="Times New Roman" w:eastAsia="Times New Roman" w:hAnsi="Times New Roman"/>
          <w:sz w:val="24"/>
          <w:szCs w:val="24"/>
          <w:lang w:val="uk-UA" w:eastAsia="ru-RU"/>
        </w:rPr>
        <w:tab/>
      </w:r>
      <w:r w:rsidRPr="0087562C">
        <w:rPr>
          <w:rFonts w:ascii="Times New Roman" w:eastAsia="Times New Roman" w:hAnsi="Times New Roman"/>
          <w:sz w:val="24"/>
          <w:szCs w:val="24"/>
          <w:lang w:val="uk-UA" w:eastAsia="ru-RU"/>
        </w:rPr>
        <w:tab/>
      </w:r>
      <w:r w:rsidRPr="0087562C">
        <w:rPr>
          <w:rFonts w:ascii="Times New Roman" w:eastAsia="Times New Roman" w:hAnsi="Times New Roman"/>
          <w:sz w:val="24"/>
          <w:szCs w:val="24"/>
          <w:lang w:val="uk-UA" w:eastAsia="ru-RU"/>
        </w:rPr>
        <w:tab/>
      </w:r>
    </w:p>
    <w:p w:rsidR="001C38BB" w:rsidRDefault="00B50BA0" w:rsidP="001C38BB">
      <w:pPr>
        <w:tabs>
          <w:tab w:val="left" w:pos="2694"/>
        </w:tabs>
        <w:spacing w:after="0"/>
        <w:jc w:val="both"/>
        <w:rPr>
          <w:rFonts w:ascii="Times New Roman" w:eastAsia="Times New Roman" w:hAnsi="Times New Roman"/>
          <w:sz w:val="24"/>
          <w:szCs w:val="24"/>
          <w:lang w:val="uk-UA" w:eastAsia="ru-RU"/>
        </w:rPr>
      </w:pPr>
      <w:r w:rsidRPr="0087562C">
        <w:rPr>
          <w:rFonts w:ascii="Times New Roman" w:eastAsia="Times New Roman" w:hAnsi="Times New Roman"/>
          <w:sz w:val="24"/>
          <w:szCs w:val="24"/>
          <w:u w:val="single"/>
          <w:lang w:val="uk-UA" w:eastAsia="ru-RU"/>
        </w:rPr>
        <w:t>Е-</w:t>
      </w:r>
      <w:proofErr w:type="spellStart"/>
      <w:r w:rsidRPr="0087562C">
        <w:rPr>
          <w:rFonts w:ascii="Times New Roman" w:eastAsia="Times New Roman" w:hAnsi="Times New Roman"/>
          <w:sz w:val="24"/>
          <w:szCs w:val="24"/>
          <w:u w:val="single"/>
          <w:lang w:val="uk-UA" w:eastAsia="ru-RU"/>
        </w:rPr>
        <w:t>mail</w:t>
      </w:r>
      <w:proofErr w:type="spellEnd"/>
      <w:r w:rsidRPr="0087562C">
        <w:rPr>
          <w:rFonts w:ascii="Times New Roman" w:eastAsia="Times New Roman" w:hAnsi="Times New Roman"/>
          <w:sz w:val="24"/>
          <w:szCs w:val="24"/>
          <w:lang w:val="uk-UA" w:eastAsia="ru-RU"/>
        </w:rPr>
        <w:t xml:space="preserve"> </w:t>
      </w:r>
      <w:hyperlink r:id="rId11" w:history="1">
        <w:r w:rsidR="0007343E" w:rsidRPr="00E62C52">
          <w:rPr>
            <w:rStyle w:val="a3"/>
            <w:rFonts w:ascii="Times New Roman" w:eastAsia="Times New Roman" w:hAnsi="Times New Roman"/>
            <w:sz w:val="24"/>
            <w:szCs w:val="24"/>
            <w:lang w:val="en-US" w:eastAsia="ru-RU"/>
          </w:rPr>
          <w:t>kc</w:t>
        </w:r>
        <w:r w:rsidR="0007343E" w:rsidRPr="0007343E">
          <w:rPr>
            <w:rStyle w:val="a3"/>
            <w:rFonts w:ascii="Times New Roman" w:eastAsia="Times New Roman" w:hAnsi="Times New Roman"/>
            <w:sz w:val="24"/>
            <w:szCs w:val="24"/>
            <w:lang w:eastAsia="ru-RU"/>
          </w:rPr>
          <w:t>47@</w:t>
        </w:r>
        <w:proofErr w:type="spellStart"/>
        <w:r w:rsidR="0007343E" w:rsidRPr="00E62C52">
          <w:rPr>
            <w:rStyle w:val="a3"/>
            <w:rFonts w:ascii="Times New Roman" w:eastAsia="Times New Roman" w:hAnsi="Times New Roman"/>
            <w:sz w:val="24"/>
            <w:szCs w:val="24"/>
            <w:lang w:val="en-US" w:eastAsia="ru-RU"/>
          </w:rPr>
          <w:t>ukr</w:t>
        </w:r>
        <w:proofErr w:type="spellEnd"/>
        <w:r w:rsidR="0007343E" w:rsidRPr="0007343E">
          <w:rPr>
            <w:rStyle w:val="a3"/>
            <w:rFonts w:ascii="Times New Roman" w:eastAsia="Times New Roman" w:hAnsi="Times New Roman"/>
            <w:sz w:val="24"/>
            <w:szCs w:val="24"/>
            <w:lang w:eastAsia="ru-RU"/>
          </w:rPr>
          <w:t>.</w:t>
        </w:r>
        <w:r w:rsidR="0007343E" w:rsidRPr="00E62C52">
          <w:rPr>
            <w:rStyle w:val="a3"/>
            <w:rFonts w:ascii="Times New Roman" w:eastAsia="Times New Roman" w:hAnsi="Times New Roman"/>
            <w:sz w:val="24"/>
            <w:szCs w:val="24"/>
            <w:lang w:val="en-US" w:eastAsia="ru-RU"/>
          </w:rPr>
          <w:t>net</w:t>
        </w:r>
      </w:hyperlink>
      <w:r w:rsidRPr="0087562C">
        <w:rPr>
          <w:rFonts w:ascii="Times New Roman" w:eastAsia="Times New Roman" w:hAnsi="Times New Roman"/>
          <w:sz w:val="24"/>
          <w:szCs w:val="24"/>
          <w:lang w:val="uk-UA" w:eastAsia="ru-RU"/>
        </w:rPr>
        <w:tab/>
      </w:r>
      <w:r w:rsidRPr="0087562C">
        <w:rPr>
          <w:rFonts w:ascii="Times New Roman" w:eastAsia="Times New Roman" w:hAnsi="Times New Roman"/>
          <w:sz w:val="24"/>
          <w:szCs w:val="24"/>
          <w:lang w:val="uk-UA" w:eastAsia="ru-RU"/>
        </w:rPr>
        <w:tab/>
      </w:r>
    </w:p>
    <w:p w:rsidR="00B50BA0" w:rsidRPr="0087562C" w:rsidRDefault="00B50BA0" w:rsidP="001C38BB">
      <w:pPr>
        <w:tabs>
          <w:tab w:val="left" w:pos="2694"/>
        </w:tabs>
        <w:spacing w:after="0"/>
        <w:jc w:val="both"/>
        <w:rPr>
          <w:rFonts w:ascii="Times New Roman" w:eastAsia="Times New Roman" w:hAnsi="Times New Roman"/>
          <w:kern w:val="1"/>
          <w:sz w:val="24"/>
          <w:szCs w:val="24"/>
          <w:lang w:val="uk-UA" w:eastAsia="ru-RU"/>
        </w:rPr>
      </w:pPr>
      <w:r w:rsidRPr="0087562C">
        <w:rPr>
          <w:rFonts w:ascii="Times New Roman" w:eastAsia="Times New Roman" w:hAnsi="Times New Roman"/>
          <w:sz w:val="24"/>
          <w:szCs w:val="24"/>
          <w:u w:val="single"/>
          <w:lang w:val="uk-UA" w:eastAsia="ru-RU"/>
        </w:rPr>
        <w:t>Сайт:</w:t>
      </w:r>
      <w:r w:rsidRPr="0087562C">
        <w:rPr>
          <w:rFonts w:ascii="Times New Roman" w:eastAsia="Times New Roman" w:hAnsi="Times New Roman"/>
          <w:b/>
          <w:sz w:val="24"/>
          <w:szCs w:val="24"/>
          <w:lang w:val="uk-UA" w:eastAsia="ru-RU"/>
        </w:rPr>
        <w:t xml:space="preserve"> </w:t>
      </w:r>
      <w:hyperlink r:id="rId12" w:history="1">
        <w:r w:rsidR="0007343E" w:rsidRPr="0007343E">
          <w:rPr>
            <w:rStyle w:val="a3"/>
            <w:rFonts w:ascii="Times New Roman" w:hAnsi="Times New Roman"/>
            <w:sz w:val="24"/>
            <w:lang w:val="uk-UA"/>
          </w:rPr>
          <w:t>http://kcpto47new.at.ua</w:t>
        </w:r>
      </w:hyperlink>
    </w:p>
    <w:p w:rsidR="00B50BA0" w:rsidRPr="0087562C" w:rsidRDefault="00B50BA0" w:rsidP="008C2A5D">
      <w:pPr>
        <w:tabs>
          <w:tab w:val="left" w:pos="2694"/>
        </w:tabs>
        <w:spacing w:after="0"/>
        <w:jc w:val="both"/>
        <w:rPr>
          <w:rFonts w:ascii="Times New Roman" w:eastAsia="Times New Roman" w:hAnsi="Times New Roman"/>
          <w:sz w:val="24"/>
          <w:szCs w:val="24"/>
          <w:lang w:val="uk-UA" w:eastAsia="ru-RU"/>
        </w:rPr>
      </w:pPr>
      <w:r w:rsidRPr="0087562C">
        <w:rPr>
          <w:rFonts w:ascii="Times New Roman" w:eastAsia="Times New Roman" w:hAnsi="Times New Roman"/>
          <w:sz w:val="24"/>
          <w:szCs w:val="24"/>
          <w:u w:val="single"/>
          <w:lang w:val="uk-UA" w:eastAsia="ru-RU"/>
        </w:rPr>
        <w:t>Контактна особа:</w:t>
      </w:r>
      <w:r w:rsidRPr="0087562C">
        <w:rPr>
          <w:rFonts w:ascii="Times New Roman" w:eastAsia="Times New Roman" w:hAnsi="Times New Roman"/>
          <w:b/>
          <w:sz w:val="24"/>
          <w:szCs w:val="24"/>
          <w:lang w:val="uk-UA" w:eastAsia="ru-RU"/>
        </w:rPr>
        <w:t xml:space="preserve"> </w:t>
      </w:r>
      <w:r w:rsidRPr="0087562C">
        <w:rPr>
          <w:rFonts w:ascii="Times New Roman" w:eastAsia="Times New Roman" w:hAnsi="Times New Roman"/>
          <w:sz w:val="24"/>
          <w:szCs w:val="24"/>
          <w:lang w:val="uk-UA" w:eastAsia="ru-RU"/>
        </w:rPr>
        <w:t xml:space="preserve">директор </w:t>
      </w:r>
      <w:r w:rsidR="00AD5D97">
        <w:rPr>
          <w:rFonts w:ascii="Times New Roman" w:eastAsia="Times New Roman" w:hAnsi="Times New Roman"/>
          <w:sz w:val="24"/>
          <w:szCs w:val="24"/>
          <w:lang w:val="uk-UA" w:eastAsia="ru-RU"/>
        </w:rPr>
        <w:t>Сорочинський Артем Вікторович.</w:t>
      </w:r>
      <w:r w:rsidRPr="0087562C">
        <w:rPr>
          <w:rFonts w:ascii="Times New Roman" w:eastAsia="Times New Roman" w:hAnsi="Times New Roman"/>
          <w:sz w:val="24"/>
          <w:szCs w:val="24"/>
          <w:lang w:val="uk-UA" w:eastAsia="ru-RU"/>
        </w:rPr>
        <w:t xml:space="preserve"> </w:t>
      </w:r>
    </w:p>
    <w:p w:rsidR="001A569F" w:rsidRPr="001A569F" w:rsidRDefault="001A569F"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1A569F">
        <w:rPr>
          <w:rFonts w:ascii="Times New Roman" w:eastAsia="Times New Roman" w:hAnsi="Times New Roman"/>
          <w:color w:val="000000"/>
          <w:kern w:val="1"/>
          <w:sz w:val="24"/>
          <w:szCs w:val="24"/>
          <w:lang w:val="uk-UA" w:eastAsia="ru-RU"/>
        </w:rPr>
        <w:t>Державний професійно-технічний навчальний заклад «Краматорський центр професійно-технічної освіти» (далі – ДПТНЗ «КЦПТО»)</w:t>
      </w:r>
      <w:r>
        <w:rPr>
          <w:rFonts w:ascii="Times New Roman" w:eastAsia="Times New Roman" w:hAnsi="Times New Roman"/>
          <w:color w:val="000000"/>
          <w:kern w:val="1"/>
          <w:sz w:val="24"/>
          <w:szCs w:val="24"/>
          <w:lang w:val="uk-UA" w:eastAsia="ru-RU"/>
        </w:rPr>
        <w:t xml:space="preserve"> </w:t>
      </w:r>
      <w:r w:rsidRPr="001A569F">
        <w:rPr>
          <w:rFonts w:ascii="Times New Roman" w:eastAsia="Times New Roman" w:hAnsi="Times New Roman"/>
          <w:color w:val="000000"/>
          <w:kern w:val="1"/>
          <w:sz w:val="24"/>
          <w:szCs w:val="24"/>
          <w:lang w:val="uk-UA" w:eastAsia="ru-RU"/>
        </w:rPr>
        <w:t>є державним професійним (професійно-технічним) закладом освіти третього атестаційного рівня, що входить до системи освіти та забезпечує реалізацію права громадян на здобуття професійної освіти, оволодіння робітничими професіями, кваліфікацією відповідно до їх інтересів, здібностей, стану здоров’я та соціального замовлення суспільства і держави.</w:t>
      </w:r>
      <w:r w:rsidRPr="001A569F">
        <w:rPr>
          <w:rFonts w:ascii="Times New Roman" w:eastAsia="Times New Roman" w:hAnsi="Times New Roman"/>
          <w:sz w:val="28"/>
          <w:szCs w:val="28"/>
          <w:lang w:val="uk-UA" w:eastAsia="ru-RU"/>
        </w:rPr>
        <w:t xml:space="preserve"> </w:t>
      </w:r>
      <w:r w:rsidRPr="001A569F">
        <w:rPr>
          <w:rFonts w:ascii="Times New Roman" w:eastAsia="Times New Roman" w:hAnsi="Times New Roman"/>
          <w:color w:val="000000"/>
          <w:kern w:val="1"/>
          <w:sz w:val="24"/>
          <w:szCs w:val="24"/>
          <w:lang w:val="uk-UA" w:eastAsia="ru-RU"/>
        </w:rPr>
        <w:t>Центр здійснює підготовку, перепідготовку та підвищення кваліфікації випускників закладів загальної середньої освіти, працюючих робітників і незайнятого населення.</w:t>
      </w:r>
    </w:p>
    <w:p w:rsidR="00633042" w:rsidRDefault="00633042"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633042">
        <w:rPr>
          <w:rFonts w:ascii="Times New Roman" w:eastAsia="Times New Roman" w:hAnsi="Times New Roman"/>
          <w:color w:val="000000"/>
          <w:kern w:val="1"/>
          <w:sz w:val="24"/>
          <w:szCs w:val="24"/>
          <w:lang w:val="uk-UA" w:eastAsia="ru-RU"/>
        </w:rPr>
        <w:t xml:space="preserve">У жовтні 1954 року при </w:t>
      </w:r>
      <w:proofErr w:type="spellStart"/>
      <w:r w:rsidRPr="00633042">
        <w:rPr>
          <w:rFonts w:ascii="Times New Roman" w:eastAsia="Times New Roman" w:hAnsi="Times New Roman"/>
          <w:color w:val="000000"/>
          <w:kern w:val="1"/>
          <w:sz w:val="24"/>
          <w:szCs w:val="24"/>
          <w:lang w:val="uk-UA" w:eastAsia="ru-RU"/>
        </w:rPr>
        <w:t>Новокраматорському</w:t>
      </w:r>
      <w:proofErr w:type="spellEnd"/>
      <w:r w:rsidRPr="00633042">
        <w:rPr>
          <w:rFonts w:ascii="Times New Roman" w:eastAsia="Times New Roman" w:hAnsi="Times New Roman"/>
          <w:color w:val="000000"/>
          <w:kern w:val="1"/>
          <w:sz w:val="24"/>
          <w:szCs w:val="24"/>
          <w:lang w:val="uk-UA" w:eastAsia="ru-RU"/>
        </w:rPr>
        <w:t xml:space="preserve"> машинобудівному заводі було створено технічне училище № 7, у подальшому на підставі наказу начальника Донецького обласного управління профтехосвіти  від 15.09.1963 р. № 56 Технічне училище №7 реорганізоване в Міське професійно-технічне училище № 47. </w:t>
      </w:r>
    </w:p>
    <w:p w:rsidR="00633042" w:rsidRDefault="00633042"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633042">
        <w:rPr>
          <w:rFonts w:ascii="Times New Roman" w:eastAsia="Times New Roman" w:hAnsi="Times New Roman"/>
          <w:color w:val="000000"/>
          <w:kern w:val="1"/>
          <w:sz w:val="24"/>
          <w:szCs w:val="24"/>
          <w:lang w:val="uk-UA" w:eastAsia="ru-RU"/>
        </w:rPr>
        <w:t>На підставі наказу начальника Донецького обласного управління профтехосвіти від 17.09.1970 р. № 162  Міське професійно-технічне училище № 47 реоргані</w:t>
      </w:r>
      <w:r>
        <w:rPr>
          <w:rFonts w:ascii="Times New Roman" w:eastAsia="Times New Roman" w:hAnsi="Times New Roman"/>
          <w:color w:val="000000"/>
          <w:kern w:val="1"/>
          <w:sz w:val="24"/>
          <w:szCs w:val="24"/>
          <w:lang w:val="uk-UA" w:eastAsia="ru-RU"/>
        </w:rPr>
        <w:t>зоване в Технічне училище № 47.</w:t>
      </w:r>
    </w:p>
    <w:p w:rsidR="00633042" w:rsidRDefault="00633042"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633042">
        <w:rPr>
          <w:rFonts w:ascii="Times New Roman" w:eastAsia="Times New Roman" w:hAnsi="Times New Roman"/>
          <w:color w:val="000000"/>
          <w:kern w:val="1"/>
          <w:sz w:val="24"/>
          <w:szCs w:val="24"/>
          <w:lang w:val="uk-UA" w:eastAsia="ru-RU"/>
        </w:rPr>
        <w:lastRenderedPageBreak/>
        <w:t>На підставі наказу начальника обласного управління профтехосвіти від 10.08.1984 р. № 409  «Про реорганізацію профтехучилищ системи профтехосвіти Донецької області» Технічне училище № 47 реорганізоване в Середнє професійно-технічне училище № 47.</w:t>
      </w:r>
      <w:r w:rsidRPr="00633042">
        <w:rPr>
          <w:rFonts w:ascii="Times New Roman" w:eastAsia="Times New Roman" w:hAnsi="Times New Roman"/>
          <w:color w:val="000000"/>
          <w:kern w:val="1"/>
          <w:sz w:val="24"/>
          <w:szCs w:val="24"/>
          <w:lang w:val="uk-UA" w:eastAsia="ru-RU"/>
        </w:rPr>
        <w:tab/>
      </w:r>
    </w:p>
    <w:p w:rsidR="00633042" w:rsidRDefault="00633042"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633042">
        <w:rPr>
          <w:rFonts w:ascii="Times New Roman" w:eastAsia="Times New Roman" w:hAnsi="Times New Roman"/>
          <w:color w:val="000000"/>
          <w:kern w:val="1"/>
          <w:sz w:val="24"/>
          <w:szCs w:val="24"/>
          <w:lang w:val="uk-UA" w:eastAsia="ru-RU"/>
        </w:rPr>
        <w:t xml:space="preserve">На підставі наказу начальника Донецького обласного управління народної освіти від 28.04.1989 р. № 207  Середнє професійно-технічне училище № 47 реорганізоване в Професійно-технічне училище №47. </w:t>
      </w:r>
    </w:p>
    <w:p w:rsidR="009F6677" w:rsidRDefault="00633042"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633042">
        <w:rPr>
          <w:rFonts w:ascii="Times New Roman" w:eastAsia="Times New Roman" w:hAnsi="Times New Roman"/>
          <w:color w:val="000000"/>
          <w:kern w:val="1"/>
          <w:sz w:val="24"/>
          <w:szCs w:val="24"/>
          <w:lang w:val="uk-UA" w:eastAsia="ru-RU"/>
        </w:rPr>
        <w:t xml:space="preserve">На підставі наказу Міністерства освіти і науки України від 19.03.2003 р. № 140 «Про вдосконалення мережі професійно-технічних навчальних закладів Донецької області» Професійно-технічне училище № 47 реорганізоване в Краматорський професійний ліцей. </w:t>
      </w:r>
    </w:p>
    <w:p w:rsidR="001A569F" w:rsidRDefault="00633042" w:rsidP="00976160">
      <w:pPr>
        <w:suppressAutoHyphens/>
        <w:autoSpaceDE w:val="0"/>
        <w:autoSpaceDN w:val="0"/>
        <w:adjustRightInd w:val="0"/>
        <w:spacing w:after="0"/>
        <w:ind w:firstLine="709"/>
        <w:jc w:val="both"/>
        <w:rPr>
          <w:rFonts w:ascii="Times New Roman" w:eastAsia="Times New Roman" w:hAnsi="Times New Roman"/>
          <w:color w:val="000000"/>
          <w:kern w:val="1"/>
          <w:sz w:val="24"/>
          <w:szCs w:val="24"/>
          <w:lang w:val="uk-UA" w:eastAsia="ru-RU"/>
        </w:rPr>
      </w:pPr>
      <w:r w:rsidRPr="00633042">
        <w:rPr>
          <w:rFonts w:ascii="Times New Roman" w:eastAsia="Times New Roman" w:hAnsi="Times New Roman"/>
          <w:color w:val="000000"/>
          <w:kern w:val="1"/>
          <w:sz w:val="24"/>
          <w:szCs w:val="24"/>
          <w:lang w:val="uk-UA" w:eastAsia="ru-RU"/>
        </w:rPr>
        <w:t>На підставі наказу Міністерства освіти і науки України від 29.05.2008 р. № 478 «Про вдосконалення мережі професійно-технічних навчальних закладів Донецької області» Краматорський професійний ліцей перейменований в Державний професійно-технічний навчальний заклад «Краматорський центр професійно-технічної освіти», який підпорядковується Міністерству освіти і науки України, Департаменту освіти і науки Донецької обласної державної адміністрації.</w:t>
      </w:r>
    </w:p>
    <w:p w:rsidR="00633042" w:rsidRDefault="00CE1571" w:rsidP="008C2A5D">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Pr>
          <w:rFonts w:ascii="Times New Roman" w:eastAsia="Times New Roman" w:hAnsi="Times New Roman"/>
          <w:kern w:val="1"/>
          <w:sz w:val="24"/>
          <w:szCs w:val="24"/>
          <w:lang w:val="uk-UA" w:eastAsia="ru-RU"/>
        </w:rPr>
        <w:t xml:space="preserve">ДПТНЗ «КЦПТО» – </w:t>
      </w:r>
      <w:r w:rsidR="007E0868" w:rsidRPr="0087562C">
        <w:rPr>
          <w:rFonts w:ascii="Times New Roman" w:hAnsi="Times New Roman"/>
          <w:kern w:val="2"/>
          <w:sz w:val="24"/>
          <w:szCs w:val="24"/>
          <w:lang w:val="uk-UA"/>
        </w:rPr>
        <w:t>освітній комплекс проектною потужністю 720 осіб</w:t>
      </w:r>
      <w:r w:rsidR="001666E2">
        <w:rPr>
          <w:rFonts w:ascii="Times New Roman" w:hAnsi="Times New Roman"/>
          <w:kern w:val="2"/>
          <w:sz w:val="24"/>
          <w:szCs w:val="24"/>
          <w:lang w:val="uk-UA"/>
        </w:rPr>
        <w:t>, з</w:t>
      </w:r>
      <w:r w:rsidR="001666E2" w:rsidRPr="001666E2">
        <w:rPr>
          <w:rFonts w:ascii="Times New Roman" w:hAnsi="Times New Roman"/>
          <w:kern w:val="2"/>
          <w:sz w:val="24"/>
          <w:szCs w:val="24"/>
          <w:lang w:val="uk-UA"/>
        </w:rPr>
        <w:t>агальна площа приміщень для навчальн</w:t>
      </w:r>
      <w:r w:rsidR="001666E2">
        <w:rPr>
          <w:rFonts w:ascii="Times New Roman" w:hAnsi="Times New Roman"/>
          <w:kern w:val="2"/>
          <w:sz w:val="24"/>
          <w:szCs w:val="24"/>
          <w:lang w:val="uk-UA"/>
        </w:rPr>
        <w:t xml:space="preserve">их цілей </w:t>
      </w:r>
      <w:r w:rsidR="00261D60">
        <w:rPr>
          <w:rFonts w:ascii="Times New Roman" w:hAnsi="Times New Roman"/>
          <w:kern w:val="2"/>
          <w:sz w:val="24"/>
          <w:szCs w:val="24"/>
          <w:lang w:val="uk-UA"/>
        </w:rPr>
        <w:t xml:space="preserve">якого </w:t>
      </w:r>
      <w:r w:rsidR="001666E2">
        <w:rPr>
          <w:rFonts w:ascii="Times New Roman" w:hAnsi="Times New Roman"/>
          <w:kern w:val="2"/>
          <w:sz w:val="24"/>
          <w:szCs w:val="24"/>
          <w:lang w:val="uk-UA"/>
        </w:rPr>
        <w:t>складає 12208,5  кв.м.</w:t>
      </w:r>
    </w:p>
    <w:p w:rsidR="00633042" w:rsidRDefault="001666E2" w:rsidP="008C2A5D">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1666E2">
        <w:rPr>
          <w:rFonts w:ascii="Times New Roman" w:eastAsia="Times New Roman" w:hAnsi="Times New Roman"/>
          <w:kern w:val="1"/>
          <w:sz w:val="24"/>
          <w:szCs w:val="24"/>
          <w:lang w:val="uk-UA" w:eastAsia="ru-RU"/>
        </w:rPr>
        <w:t>Освітній процес здійснюється у чотирьох поверховому навчальному корпусі площею 2232,1 кв.м., де обладнано 16 навчальних кабінетів, 3 комп’ютерних класи, з них одна майстерня з підготовки за професією «Оператор з обробки інформац</w:t>
      </w:r>
      <w:r w:rsidR="005C096B">
        <w:rPr>
          <w:rFonts w:ascii="Times New Roman" w:eastAsia="Times New Roman" w:hAnsi="Times New Roman"/>
          <w:kern w:val="1"/>
          <w:sz w:val="24"/>
          <w:szCs w:val="24"/>
          <w:lang w:val="uk-UA" w:eastAsia="ru-RU"/>
        </w:rPr>
        <w:t>ії та програмного забезпечення».</w:t>
      </w:r>
    </w:p>
    <w:p w:rsidR="005C096B" w:rsidRPr="005C096B" w:rsidRDefault="005C096B" w:rsidP="005C096B">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5C096B">
        <w:rPr>
          <w:rFonts w:ascii="Times New Roman" w:eastAsia="Times New Roman" w:hAnsi="Times New Roman"/>
          <w:kern w:val="1"/>
          <w:sz w:val="24"/>
          <w:szCs w:val="24"/>
          <w:lang w:val="uk-UA" w:eastAsia="ru-RU"/>
        </w:rPr>
        <w:t xml:space="preserve">В </w:t>
      </w:r>
      <w:r w:rsidR="00866549">
        <w:rPr>
          <w:rFonts w:ascii="Times New Roman" w:eastAsia="Times New Roman" w:hAnsi="Times New Roman"/>
          <w:kern w:val="1"/>
          <w:sz w:val="24"/>
          <w:szCs w:val="24"/>
          <w:lang w:val="uk-UA" w:eastAsia="ru-RU"/>
        </w:rPr>
        <w:t>окремому</w:t>
      </w:r>
      <w:r w:rsidRPr="005C096B">
        <w:rPr>
          <w:rFonts w:ascii="Times New Roman" w:eastAsia="Times New Roman" w:hAnsi="Times New Roman"/>
          <w:kern w:val="1"/>
          <w:sz w:val="24"/>
          <w:szCs w:val="24"/>
          <w:lang w:val="uk-UA" w:eastAsia="ru-RU"/>
        </w:rPr>
        <w:t xml:space="preserve"> корпусі розташовані навчально-виробничі майстерні, які використовуються в </w:t>
      </w:r>
      <w:r w:rsidR="00F7524F">
        <w:rPr>
          <w:rFonts w:ascii="Times New Roman" w:eastAsia="Times New Roman" w:hAnsi="Times New Roman"/>
          <w:kern w:val="1"/>
          <w:sz w:val="24"/>
          <w:szCs w:val="24"/>
          <w:lang w:val="uk-UA" w:eastAsia="ru-RU"/>
        </w:rPr>
        <w:t xml:space="preserve">організації </w:t>
      </w:r>
      <w:r w:rsidRPr="005C096B">
        <w:rPr>
          <w:rFonts w:ascii="Times New Roman" w:eastAsia="Times New Roman" w:hAnsi="Times New Roman"/>
          <w:kern w:val="1"/>
          <w:sz w:val="24"/>
          <w:szCs w:val="24"/>
          <w:lang w:val="uk-UA" w:eastAsia="ru-RU"/>
        </w:rPr>
        <w:t>навчально-виробничо</w:t>
      </w:r>
      <w:r w:rsidR="00F7524F">
        <w:rPr>
          <w:rFonts w:ascii="Times New Roman" w:eastAsia="Times New Roman" w:hAnsi="Times New Roman"/>
          <w:kern w:val="1"/>
          <w:sz w:val="24"/>
          <w:szCs w:val="24"/>
          <w:lang w:val="uk-UA" w:eastAsia="ru-RU"/>
        </w:rPr>
        <w:t>го</w:t>
      </w:r>
      <w:r w:rsidRPr="005C096B">
        <w:rPr>
          <w:rFonts w:ascii="Times New Roman" w:eastAsia="Times New Roman" w:hAnsi="Times New Roman"/>
          <w:kern w:val="1"/>
          <w:sz w:val="24"/>
          <w:szCs w:val="24"/>
          <w:lang w:val="uk-UA" w:eastAsia="ru-RU"/>
        </w:rPr>
        <w:t xml:space="preserve"> </w:t>
      </w:r>
      <w:r w:rsidRPr="005C096B">
        <w:rPr>
          <w:rFonts w:ascii="Times New Roman" w:eastAsia="Times New Roman" w:hAnsi="Times New Roman"/>
          <w:kern w:val="1"/>
          <w:sz w:val="24"/>
          <w:szCs w:val="24"/>
          <w:lang w:val="uk-UA" w:eastAsia="ru-RU"/>
        </w:rPr>
        <w:lastRenderedPageBreak/>
        <w:t>процес</w:t>
      </w:r>
      <w:r w:rsidR="00F7524F">
        <w:rPr>
          <w:rFonts w:ascii="Times New Roman" w:eastAsia="Times New Roman" w:hAnsi="Times New Roman"/>
          <w:kern w:val="1"/>
          <w:sz w:val="24"/>
          <w:szCs w:val="24"/>
          <w:lang w:val="uk-UA" w:eastAsia="ru-RU"/>
        </w:rPr>
        <w:t>у</w:t>
      </w:r>
      <w:r w:rsidRPr="005C096B">
        <w:rPr>
          <w:rFonts w:ascii="Times New Roman" w:eastAsia="Times New Roman" w:hAnsi="Times New Roman"/>
          <w:kern w:val="1"/>
          <w:sz w:val="24"/>
          <w:szCs w:val="24"/>
          <w:lang w:val="uk-UA" w:eastAsia="ru-RU"/>
        </w:rPr>
        <w:t>, загальн</w:t>
      </w:r>
      <w:r>
        <w:rPr>
          <w:rFonts w:ascii="Times New Roman" w:eastAsia="Times New Roman" w:hAnsi="Times New Roman"/>
          <w:kern w:val="1"/>
          <w:sz w:val="24"/>
          <w:szCs w:val="24"/>
          <w:lang w:val="uk-UA" w:eastAsia="ru-RU"/>
        </w:rPr>
        <w:t xml:space="preserve">ою площею 2692,7 кв.м., </w:t>
      </w:r>
      <w:r w:rsidR="00F7524F">
        <w:rPr>
          <w:rFonts w:ascii="Times New Roman" w:eastAsia="Times New Roman" w:hAnsi="Times New Roman"/>
          <w:kern w:val="1"/>
          <w:sz w:val="24"/>
          <w:szCs w:val="24"/>
          <w:lang w:val="uk-UA" w:eastAsia="ru-RU"/>
        </w:rPr>
        <w:t>до складу яких входять</w:t>
      </w:r>
      <w:r>
        <w:rPr>
          <w:rFonts w:ascii="Times New Roman" w:eastAsia="Times New Roman" w:hAnsi="Times New Roman"/>
          <w:kern w:val="1"/>
          <w:sz w:val="24"/>
          <w:szCs w:val="24"/>
          <w:lang w:val="uk-UA" w:eastAsia="ru-RU"/>
        </w:rPr>
        <w:t xml:space="preserve">: </w:t>
      </w:r>
      <w:r w:rsidRPr="005C096B">
        <w:rPr>
          <w:rFonts w:ascii="Times New Roman" w:eastAsia="Times New Roman" w:hAnsi="Times New Roman"/>
          <w:kern w:val="1"/>
          <w:sz w:val="24"/>
          <w:szCs w:val="24"/>
          <w:lang w:val="uk-UA" w:eastAsia="ru-RU"/>
        </w:rPr>
        <w:t xml:space="preserve">токарна майстерня, фрезерна майстерня, майстерня електрогазозварників, </w:t>
      </w:r>
      <w:r w:rsidR="00BB0F10">
        <w:rPr>
          <w:rFonts w:ascii="Times New Roman" w:eastAsia="Times New Roman" w:hAnsi="Times New Roman"/>
          <w:kern w:val="1"/>
          <w:sz w:val="24"/>
          <w:szCs w:val="24"/>
          <w:lang w:val="uk-UA" w:eastAsia="ru-RU"/>
        </w:rPr>
        <w:tab/>
        <w:t xml:space="preserve">слюсарна майстерня, </w:t>
      </w:r>
      <w:r w:rsidRPr="005C096B">
        <w:rPr>
          <w:rFonts w:ascii="Times New Roman" w:eastAsia="Times New Roman" w:hAnsi="Times New Roman"/>
          <w:kern w:val="1"/>
          <w:sz w:val="24"/>
          <w:szCs w:val="24"/>
          <w:lang w:val="uk-UA" w:eastAsia="ru-RU"/>
        </w:rPr>
        <w:t>лабораторія зварників, обладнана зварювальними тренажерами інституту е</w:t>
      </w:r>
      <w:r w:rsidR="00BB0F10">
        <w:rPr>
          <w:rFonts w:ascii="Times New Roman" w:eastAsia="Times New Roman" w:hAnsi="Times New Roman"/>
          <w:kern w:val="1"/>
          <w:sz w:val="24"/>
          <w:szCs w:val="24"/>
          <w:lang w:val="uk-UA" w:eastAsia="ru-RU"/>
        </w:rPr>
        <w:t xml:space="preserve">лектрозварювання ім. </w:t>
      </w:r>
      <w:proofErr w:type="spellStart"/>
      <w:r w:rsidR="00BB0F10">
        <w:rPr>
          <w:rFonts w:ascii="Times New Roman" w:eastAsia="Times New Roman" w:hAnsi="Times New Roman"/>
          <w:kern w:val="1"/>
          <w:sz w:val="24"/>
          <w:szCs w:val="24"/>
          <w:lang w:val="uk-UA" w:eastAsia="ru-RU"/>
        </w:rPr>
        <w:t>Є.О.Патона</w:t>
      </w:r>
      <w:proofErr w:type="spellEnd"/>
      <w:r w:rsidRPr="005C096B">
        <w:rPr>
          <w:rFonts w:ascii="Times New Roman" w:eastAsia="Times New Roman" w:hAnsi="Times New Roman"/>
          <w:kern w:val="1"/>
          <w:sz w:val="24"/>
          <w:szCs w:val="24"/>
          <w:lang w:val="uk-UA" w:eastAsia="ru-RU"/>
        </w:rPr>
        <w:t xml:space="preserve"> </w:t>
      </w:r>
      <w:r w:rsidR="00BB0F10">
        <w:rPr>
          <w:rFonts w:ascii="Times New Roman" w:eastAsia="Times New Roman" w:hAnsi="Times New Roman"/>
          <w:kern w:val="1"/>
          <w:sz w:val="24"/>
          <w:szCs w:val="24"/>
          <w:lang w:val="uk-UA" w:eastAsia="ru-RU"/>
        </w:rPr>
        <w:t xml:space="preserve">та </w:t>
      </w:r>
      <w:r w:rsidRPr="005C096B">
        <w:rPr>
          <w:rFonts w:ascii="Times New Roman" w:eastAsia="Times New Roman" w:hAnsi="Times New Roman"/>
          <w:kern w:val="1"/>
          <w:sz w:val="24"/>
          <w:szCs w:val="24"/>
          <w:lang w:val="uk-UA" w:eastAsia="ru-RU"/>
        </w:rPr>
        <w:t xml:space="preserve">Навчально-практичний центр з професій «Електрозварник ручного зварювання, Електрозварник на автоматичних та напівавтоматичних </w:t>
      </w:r>
      <w:r w:rsidR="00EA53CA">
        <w:rPr>
          <w:rFonts w:ascii="Times New Roman" w:eastAsia="Times New Roman" w:hAnsi="Times New Roman"/>
          <w:kern w:val="1"/>
          <w:sz w:val="24"/>
          <w:szCs w:val="24"/>
          <w:lang w:val="uk-UA" w:eastAsia="ru-RU"/>
        </w:rPr>
        <w:t xml:space="preserve"> зварювальних машинах, Зварник».</w:t>
      </w:r>
    </w:p>
    <w:p w:rsidR="005C096B" w:rsidRPr="005C096B" w:rsidRDefault="005C096B" w:rsidP="005C096B">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5C096B">
        <w:rPr>
          <w:rFonts w:ascii="Times New Roman" w:eastAsia="Times New Roman" w:hAnsi="Times New Roman"/>
          <w:kern w:val="1"/>
          <w:sz w:val="24"/>
          <w:szCs w:val="24"/>
          <w:lang w:val="uk-UA" w:eastAsia="ru-RU"/>
        </w:rPr>
        <w:t xml:space="preserve">Навчально-виробничі майстерні Центру налічують більш ніж 200 одиниць металообробного устаткування. До їх числа входять токарні, фрезерні, свердлувальні, розточувальні, </w:t>
      </w:r>
      <w:proofErr w:type="spellStart"/>
      <w:r w:rsidRPr="005C096B">
        <w:rPr>
          <w:rFonts w:ascii="Times New Roman" w:eastAsia="Times New Roman" w:hAnsi="Times New Roman"/>
          <w:kern w:val="1"/>
          <w:sz w:val="24"/>
          <w:szCs w:val="24"/>
          <w:lang w:val="uk-UA" w:eastAsia="ru-RU"/>
        </w:rPr>
        <w:t>точильно</w:t>
      </w:r>
      <w:proofErr w:type="spellEnd"/>
      <w:r w:rsidRPr="005C096B">
        <w:rPr>
          <w:rFonts w:ascii="Times New Roman" w:eastAsia="Times New Roman" w:hAnsi="Times New Roman"/>
          <w:kern w:val="1"/>
          <w:sz w:val="24"/>
          <w:szCs w:val="24"/>
          <w:lang w:val="uk-UA" w:eastAsia="ru-RU"/>
        </w:rPr>
        <w:t>-шліфувальні, шліфувальні верстати та зварювальне устаткування. Усе обладнання підтримується в робочому стані і постійно поповнюється.</w:t>
      </w:r>
    </w:p>
    <w:p w:rsidR="005C096B" w:rsidRPr="005C096B" w:rsidRDefault="005C096B" w:rsidP="005C096B">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5C096B">
        <w:rPr>
          <w:rFonts w:ascii="Times New Roman" w:eastAsia="Times New Roman" w:hAnsi="Times New Roman"/>
          <w:kern w:val="1"/>
          <w:sz w:val="24"/>
          <w:szCs w:val="24"/>
          <w:lang w:val="uk-UA" w:eastAsia="ru-RU"/>
        </w:rPr>
        <w:t xml:space="preserve">У дев’ятиповерховому гуртожитку загальною площею 5093,7 кв.м. розташовано 64 житлові кімнати, планова потужність –192 особи, загальною площею 696,9 кв.м. та навчально-виробничі майстерні, а саме: </w:t>
      </w:r>
    </w:p>
    <w:p w:rsidR="005C096B" w:rsidRPr="005C096B" w:rsidRDefault="005C096B" w:rsidP="002E4754">
      <w:pPr>
        <w:suppressAutoHyphens/>
        <w:autoSpaceDE w:val="0"/>
        <w:autoSpaceDN w:val="0"/>
        <w:adjustRightInd w:val="0"/>
        <w:spacing w:after="0"/>
        <w:ind w:firstLine="426"/>
        <w:jc w:val="both"/>
        <w:rPr>
          <w:rFonts w:ascii="Times New Roman" w:eastAsia="Times New Roman" w:hAnsi="Times New Roman"/>
          <w:kern w:val="1"/>
          <w:sz w:val="24"/>
          <w:szCs w:val="24"/>
          <w:lang w:val="uk-UA" w:eastAsia="ru-RU"/>
        </w:rPr>
      </w:pPr>
      <w:r w:rsidRPr="005C096B">
        <w:rPr>
          <w:rFonts w:ascii="Times New Roman" w:eastAsia="Times New Roman" w:hAnsi="Times New Roman"/>
          <w:kern w:val="1"/>
          <w:sz w:val="24"/>
          <w:szCs w:val="24"/>
          <w:lang w:val="uk-UA" w:eastAsia="ru-RU"/>
        </w:rPr>
        <w:t>-</w:t>
      </w:r>
      <w:r w:rsidRPr="005C096B">
        <w:rPr>
          <w:rFonts w:ascii="Times New Roman" w:eastAsia="Times New Roman" w:hAnsi="Times New Roman"/>
          <w:kern w:val="1"/>
          <w:sz w:val="24"/>
          <w:szCs w:val="24"/>
          <w:lang w:val="uk-UA" w:eastAsia="ru-RU"/>
        </w:rPr>
        <w:tab/>
        <w:t>майстерня з підготовки соціальних робітників та молодших медич</w:t>
      </w:r>
      <w:r w:rsidR="00EA53CA">
        <w:rPr>
          <w:rFonts w:ascii="Times New Roman" w:eastAsia="Times New Roman" w:hAnsi="Times New Roman"/>
          <w:kern w:val="1"/>
          <w:sz w:val="24"/>
          <w:szCs w:val="24"/>
          <w:lang w:val="uk-UA" w:eastAsia="ru-RU"/>
        </w:rPr>
        <w:t>них сестер</w:t>
      </w:r>
      <w:r w:rsidR="00B52A6B">
        <w:rPr>
          <w:rFonts w:ascii="Times New Roman" w:eastAsia="Times New Roman" w:hAnsi="Times New Roman"/>
          <w:kern w:val="1"/>
          <w:sz w:val="24"/>
          <w:szCs w:val="24"/>
          <w:lang w:val="uk-UA" w:eastAsia="ru-RU"/>
        </w:rPr>
        <w:t xml:space="preserve"> (молодших медичних братів)</w:t>
      </w:r>
      <w:r w:rsidR="00EA53CA">
        <w:rPr>
          <w:rFonts w:ascii="Times New Roman" w:eastAsia="Times New Roman" w:hAnsi="Times New Roman"/>
          <w:kern w:val="1"/>
          <w:sz w:val="24"/>
          <w:szCs w:val="24"/>
          <w:lang w:val="uk-UA" w:eastAsia="ru-RU"/>
        </w:rPr>
        <w:t xml:space="preserve"> з догляду за хворими;</w:t>
      </w:r>
    </w:p>
    <w:p w:rsidR="005C096B" w:rsidRPr="005C096B" w:rsidRDefault="00EA53CA" w:rsidP="002E4754">
      <w:pPr>
        <w:suppressAutoHyphens/>
        <w:autoSpaceDE w:val="0"/>
        <w:autoSpaceDN w:val="0"/>
        <w:adjustRightInd w:val="0"/>
        <w:spacing w:after="0"/>
        <w:ind w:firstLine="426"/>
        <w:jc w:val="both"/>
        <w:rPr>
          <w:rFonts w:ascii="Times New Roman" w:eastAsia="Times New Roman" w:hAnsi="Times New Roman"/>
          <w:kern w:val="1"/>
          <w:sz w:val="24"/>
          <w:szCs w:val="24"/>
          <w:lang w:val="uk-UA" w:eastAsia="ru-RU"/>
        </w:rPr>
      </w:pPr>
      <w:r>
        <w:rPr>
          <w:rFonts w:ascii="Times New Roman" w:eastAsia="Times New Roman" w:hAnsi="Times New Roman"/>
          <w:kern w:val="1"/>
          <w:sz w:val="24"/>
          <w:szCs w:val="24"/>
          <w:lang w:val="uk-UA" w:eastAsia="ru-RU"/>
        </w:rPr>
        <w:t>-</w:t>
      </w:r>
      <w:r>
        <w:rPr>
          <w:rFonts w:ascii="Times New Roman" w:eastAsia="Times New Roman" w:hAnsi="Times New Roman"/>
          <w:kern w:val="1"/>
          <w:sz w:val="24"/>
          <w:szCs w:val="24"/>
          <w:lang w:val="uk-UA" w:eastAsia="ru-RU"/>
        </w:rPr>
        <w:tab/>
        <w:t>майстерня з підготовки швачок;</w:t>
      </w:r>
    </w:p>
    <w:p w:rsidR="005C096B" w:rsidRPr="005C096B" w:rsidRDefault="005C096B" w:rsidP="002E4754">
      <w:pPr>
        <w:suppressAutoHyphens/>
        <w:autoSpaceDE w:val="0"/>
        <w:autoSpaceDN w:val="0"/>
        <w:adjustRightInd w:val="0"/>
        <w:spacing w:after="0"/>
        <w:ind w:firstLine="426"/>
        <w:jc w:val="both"/>
        <w:rPr>
          <w:rFonts w:ascii="Times New Roman" w:eastAsia="Times New Roman" w:hAnsi="Times New Roman"/>
          <w:kern w:val="1"/>
          <w:sz w:val="24"/>
          <w:szCs w:val="24"/>
          <w:lang w:val="uk-UA" w:eastAsia="ru-RU"/>
        </w:rPr>
      </w:pPr>
      <w:r w:rsidRPr="005C096B">
        <w:rPr>
          <w:rFonts w:ascii="Times New Roman" w:eastAsia="Times New Roman" w:hAnsi="Times New Roman"/>
          <w:kern w:val="1"/>
          <w:sz w:val="24"/>
          <w:szCs w:val="24"/>
          <w:lang w:val="uk-UA" w:eastAsia="ru-RU"/>
        </w:rPr>
        <w:t>-</w:t>
      </w:r>
      <w:r w:rsidRPr="005C096B">
        <w:rPr>
          <w:rFonts w:ascii="Times New Roman" w:eastAsia="Times New Roman" w:hAnsi="Times New Roman"/>
          <w:kern w:val="1"/>
          <w:sz w:val="24"/>
          <w:szCs w:val="24"/>
          <w:lang w:val="uk-UA" w:eastAsia="ru-RU"/>
        </w:rPr>
        <w:tab/>
        <w:t>м</w:t>
      </w:r>
      <w:r w:rsidR="00EA53CA">
        <w:rPr>
          <w:rFonts w:ascii="Times New Roman" w:eastAsia="Times New Roman" w:hAnsi="Times New Roman"/>
          <w:kern w:val="1"/>
          <w:sz w:val="24"/>
          <w:szCs w:val="24"/>
          <w:lang w:val="uk-UA" w:eastAsia="ru-RU"/>
        </w:rPr>
        <w:t>айстерня з підготовки перукарів;</w:t>
      </w:r>
    </w:p>
    <w:p w:rsidR="005C096B" w:rsidRDefault="005C096B" w:rsidP="005C096B">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5C096B">
        <w:rPr>
          <w:rFonts w:ascii="Times New Roman" w:eastAsia="Times New Roman" w:hAnsi="Times New Roman"/>
          <w:kern w:val="1"/>
          <w:sz w:val="24"/>
          <w:szCs w:val="24"/>
          <w:lang w:val="uk-UA" w:eastAsia="ru-RU"/>
        </w:rPr>
        <w:t>В адміністративно-побутовому корпусі загальною</w:t>
      </w:r>
      <w:r w:rsidR="00B01EE7">
        <w:rPr>
          <w:rFonts w:ascii="Times New Roman" w:eastAsia="Times New Roman" w:hAnsi="Times New Roman"/>
          <w:kern w:val="1"/>
          <w:sz w:val="24"/>
          <w:szCs w:val="24"/>
          <w:lang w:val="uk-UA" w:eastAsia="ru-RU"/>
        </w:rPr>
        <w:t xml:space="preserve"> площею 2192,6 кв.м. розміщені: бібліотека, </w:t>
      </w:r>
      <w:r w:rsidRPr="005C096B">
        <w:rPr>
          <w:rFonts w:ascii="Times New Roman" w:eastAsia="Times New Roman" w:hAnsi="Times New Roman"/>
          <w:kern w:val="1"/>
          <w:sz w:val="24"/>
          <w:szCs w:val="24"/>
          <w:lang w:val="uk-UA" w:eastAsia="ru-RU"/>
        </w:rPr>
        <w:t>читальна зала на 16 посадкових місць;</w:t>
      </w:r>
      <w:r w:rsidR="00B01EE7" w:rsidRPr="005C096B">
        <w:rPr>
          <w:rFonts w:ascii="Times New Roman" w:eastAsia="Times New Roman" w:hAnsi="Times New Roman"/>
          <w:kern w:val="1"/>
          <w:sz w:val="24"/>
          <w:szCs w:val="24"/>
          <w:lang w:val="uk-UA" w:eastAsia="ru-RU"/>
        </w:rPr>
        <w:t xml:space="preserve"> </w:t>
      </w:r>
      <w:r w:rsidRPr="005C096B">
        <w:rPr>
          <w:rFonts w:ascii="Times New Roman" w:eastAsia="Times New Roman" w:hAnsi="Times New Roman"/>
          <w:kern w:val="1"/>
          <w:sz w:val="24"/>
          <w:szCs w:val="24"/>
          <w:lang w:val="uk-UA" w:eastAsia="ru-RU"/>
        </w:rPr>
        <w:t>актова зала на 180 місць;</w:t>
      </w:r>
      <w:r w:rsidR="00B01EE7" w:rsidRPr="005C096B">
        <w:rPr>
          <w:rFonts w:ascii="Times New Roman" w:eastAsia="Times New Roman" w:hAnsi="Times New Roman"/>
          <w:kern w:val="1"/>
          <w:sz w:val="24"/>
          <w:szCs w:val="24"/>
          <w:lang w:val="uk-UA" w:eastAsia="ru-RU"/>
        </w:rPr>
        <w:t xml:space="preserve"> </w:t>
      </w:r>
      <w:r w:rsidRPr="005C096B">
        <w:rPr>
          <w:rFonts w:ascii="Times New Roman" w:eastAsia="Times New Roman" w:hAnsi="Times New Roman"/>
          <w:kern w:val="1"/>
          <w:sz w:val="24"/>
          <w:szCs w:val="24"/>
          <w:lang w:val="uk-UA" w:eastAsia="ru-RU"/>
        </w:rPr>
        <w:t>спортивна зала з роздягальнею та кімнати, де знаходиться спортивний інвентар та приладдя, необхідні для фізичного виховання та г</w:t>
      </w:r>
      <w:r w:rsidR="00B01EE7">
        <w:rPr>
          <w:rFonts w:ascii="Times New Roman" w:eastAsia="Times New Roman" w:hAnsi="Times New Roman"/>
          <w:kern w:val="1"/>
          <w:sz w:val="24"/>
          <w:szCs w:val="24"/>
          <w:lang w:val="uk-UA" w:eastAsia="ru-RU"/>
        </w:rPr>
        <w:t>урткової роботи з учнями.</w:t>
      </w:r>
      <w:r w:rsidR="00B109A3">
        <w:rPr>
          <w:rFonts w:ascii="Times New Roman" w:eastAsia="Times New Roman" w:hAnsi="Times New Roman"/>
          <w:kern w:val="1"/>
          <w:sz w:val="24"/>
          <w:szCs w:val="24"/>
          <w:lang w:val="uk-UA" w:eastAsia="ru-RU"/>
        </w:rPr>
        <w:t xml:space="preserve"> Також в корпусі розміщені </w:t>
      </w:r>
      <w:r w:rsidR="00DC0885">
        <w:rPr>
          <w:rFonts w:ascii="Times New Roman" w:eastAsia="Times New Roman" w:hAnsi="Times New Roman"/>
          <w:kern w:val="1"/>
          <w:sz w:val="24"/>
          <w:szCs w:val="24"/>
          <w:lang w:val="uk-UA" w:eastAsia="ru-RU"/>
        </w:rPr>
        <w:t>їдальня на 128 місць,</w:t>
      </w:r>
      <w:r w:rsidR="00866549">
        <w:rPr>
          <w:rFonts w:ascii="Times New Roman" w:eastAsia="Times New Roman" w:hAnsi="Times New Roman"/>
          <w:kern w:val="1"/>
          <w:sz w:val="24"/>
          <w:szCs w:val="24"/>
          <w:lang w:val="uk-UA" w:eastAsia="ru-RU"/>
        </w:rPr>
        <w:t xml:space="preserve"> лабораторія </w:t>
      </w:r>
      <w:r w:rsidRPr="005C096B">
        <w:rPr>
          <w:rFonts w:ascii="Times New Roman" w:eastAsia="Times New Roman" w:hAnsi="Times New Roman"/>
          <w:kern w:val="1"/>
          <w:sz w:val="24"/>
          <w:szCs w:val="24"/>
          <w:lang w:val="uk-UA" w:eastAsia="ru-RU"/>
        </w:rPr>
        <w:t xml:space="preserve">кухарів, </w:t>
      </w:r>
      <w:r w:rsidR="00866549">
        <w:rPr>
          <w:rFonts w:ascii="Times New Roman" w:eastAsia="Times New Roman" w:hAnsi="Times New Roman"/>
          <w:kern w:val="1"/>
          <w:sz w:val="24"/>
          <w:szCs w:val="24"/>
          <w:lang w:val="uk-UA" w:eastAsia="ru-RU"/>
        </w:rPr>
        <w:t>к</w:t>
      </w:r>
      <w:r w:rsidRPr="005C096B">
        <w:rPr>
          <w:rFonts w:ascii="Times New Roman" w:eastAsia="Times New Roman" w:hAnsi="Times New Roman"/>
          <w:kern w:val="1"/>
          <w:sz w:val="24"/>
          <w:szCs w:val="24"/>
          <w:lang w:val="uk-UA" w:eastAsia="ru-RU"/>
        </w:rPr>
        <w:t>ондитерів, де знаходиться овочевий, м’ясний, підгото</w:t>
      </w:r>
      <w:r w:rsidR="00DC0885">
        <w:rPr>
          <w:rFonts w:ascii="Times New Roman" w:eastAsia="Times New Roman" w:hAnsi="Times New Roman"/>
          <w:kern w:val="1"/>
          <w:sz w:val="24"/>
          <w:szCs w:val="24"/>
          <w:lang w:val="uk-UA" w:eastAsia="ru-RU"/>
        </w:rPr>
        <w:t>вчий, рибний та борошняний цехи, а також медичний пункт.</w:t>
      </w:r>
      <w:r w:rsidR="009B05A5">
        <w:rPr>
          <w:rFonts w:ascii="Times New Roman" w:eastAsia="Times New Roman" w:hAnsi="Times New Roman"/>
          <w:kern w:val="1"/>
          <w:sz w:val="24"/>
          <w:szCs w:val="24"/>
          <w:lang w:val="uk-UA" w:eastAsia="ru-RU"/>
        </w:rPr>
        <w:t xml:space="preserve"> </w:t>
      </w:r>
      <w:r w:rsidRPr="005C096B">
        <w:rPr>
          <w:rFonts w:ascii="Times New Roman" w:eastAsia="Times New Roman" w:hAnsi="Times New Roman"/>
          <w:kern w:val="1"/>
          <w:sz w:val="24"/>
          <w:szCs w:val="24"/>
          <w:lang w:val="uk-UA" w:eastAsia="ru-RU"/>
        </w:rPr>
        <w:t>Усі приміщення є державною власністю і знаходяться на балансі Центру.</w:t>
      </w:r>
    </w:p>
    <w:p w:rsidR="009B05A5" w:rsidRPr="009B05A5" w:rsidRDefault="009B05A5" w:rsidP="009B05A5">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9B05A5">
        <w:rPr>
          <w:rFonts w:ascii="Times New Roman" w:eastAsia="Times New Roman" w:hAnsi="Times New Roman"/>
          <w:kern w:val="1"/>
          <w:sz w:val="24"/>
          <w:szCs w:val="24"/>
          <w:lang w:val="uk-UA" w:eastAsia="ru-RU"/>
        </w:rPr>
        <w:t xml:space="preserve">Рішенням виконкому Краматорської міської Ради народних депутатів Донецької області за № 430 від 21.08.1996 р. Центру надана </w:t>
      </w:r>
      <w:r w:rsidRPr="009B05A5">
        <w:rPr>
          <w:rFonts w:ascii="Times New Roman" w:eastAsia="Times New Roman" w:hAnsi="Times New Roman"/>
          <w:kern w:val="1"/>
          <w:sz w:val="24"/>
          <w:szCs w:val="24"/>
          <w:lang w:val="uk-UA" w:eastAsia="ru-RU"/>
        </w:rPr>
        <w:lastRenderedPageBreak/>
        <w:t>у постійне користування земельна ділянка загальною площею 4,6 га. Державний акт на право постійного користування землею є в наявності (1-ДН № 003451 від 16.09.1996 р.). Право власності підтверджує Витяг з Державного земельного кадастру про земельну ділянку НВ-1403666912018 від 19.09.2018 р.</w:t>
      </w:r>
    </w:p>
    <w:p w:rsidR="00633042" w:rsidRDefault="009B05A5" w:rsidP="009B05A5">
      <w:pPr>
        <w:suppressAutoHyphens/>
        <w:autoSpaceDE w:val="0"/>
        <w:autoSpaceDN w:val="0"/>
        <w:adjustRightInd w:val="0"/>
        <w:spacing w:after="0"/>
        <w:ind w:firstLine="709"/>
        <w:jc w:val="both"/>
        <w:rPr>
          <w:rFonts w:ascii="Times New Roman" w:eastAsia="Times New Roman" w:hAnsi="Times New Roman"/>
          <w:kern w:val="1"/>
          <w:sz w:val="24"/>
          <w:szCs w:val="24"/>
          <w:lang w:val="uk-UA" w:eastAsia="ru-RU"/>
        </w:rPr>
      </w:pPr>
      <w:r w:rsidRPr="009B05A5">
        <w:rPr>
          <w:rFonts w:ascii="Times New Roman" w:eastAsia="Times New Roman" w:hAnsi="Times New Roman"/>
          <w:kern w:val="1"/>
          <w:sz w:val="24"/>
          <w:szCs w:val="24"/>
          <w:lang w:val="uk-UA" w:eastAsia="ru-RU"/>
        </w:rPr>
        <w:t>Свідоцтво про право власності САВ №725941 від 23.12.2009 р. видано на підставі рішення виконкому Краматорської міської Ради № 875 від 16.12.2009 р. Витяг з Державного реєстру речових прав на нерухоме майно про реєстрацію права власності №145222018 від 14.11.2018 р. Витяг з Державного реєстру речових прав на нерухоме майно про реєстрацію іншого речового права №146198869 від 21.11.2018 р.</w:t>
      </w:r>
    </w:p>
    <w:p w:rsidR="00CA3E44" w:rsidRPr="00CA3E44" w:rsidRDefault="00CA3E44" w:rsidP="00CA3E44">
      <w:pPr>
        <w:spacing w:after="0" w:line="240" w:lineRule="auto"/>
        <w:ind w:firstLine="708"/>
        <w:jc w:val="both"/>
        <w:rPr>
          <w:rFonts w:ascii="Times New Roman" w:eastAsia="Times New Roman" w:hAnsi="Times New Roman"/>
          <w:color w:val="000000" w:themeColor="text1"/>
          <w:sz w:val="24"/>
          <w:szCs w:val="24"/>
          <w:lang w:val="uk-UA" w:eastAsia="ru-RU"/>
        </w:rPr>
      </w:pPr>
      <w:r w:rsidRPr="00CA3E44">
        <w:rPr>
          <w:rFonts w:ascii="Times New Roman" w:eastAsia="Times New Roman" w:hAnsi="Times New Roman"/>
          <w:color w:val="000000" w:themeColor="text1"/>
          <w:sz w:val="24"/>
          <w:szCs w:val="24"/>
          <w:lang w:val="uk-UA" w:eastAsia="ru-RU"/>
        </w:rPr>
        <w:t>Відповідно до наказу Міністерства освіти і науки України від 17.02.2017 р. № 30л «Про переоформлення ліцензії» ДПТНЗ «Краматорський центр професійно-технічної освіти» ліцензія переоформлена в установленому законодавством порядку на освітню діяльність у сфері професійно-технічної освіти (серія ЛП № 01804-000542) на підготовку робітничих професій в межах ліцензійних обсягів за 16 професіями:</w:t>
      </w:r>
    </w:p>
    <w:tbl>
      <w:tblPr>
        <w:tblW w:w="72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5"/>
        <w:gridCol w:w="851"/>
        <w:gridCol w:w="2410"/>
        <w:gridCol w:w="1842"/>
        <w:gridCol w:w="1764"/>
      </w:tblGrid>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auto"/>
              <w:ind w:right="-204"/>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w:t>
            </w:r>
          </w:p>
          <w:p w:rsidR="00CA3E44" w:rsidRPr="00CA3E44" w:rsidRDefault="00CA3E44" w:rsidP="00CA3E44">
            <w:pPr>
              <w:snapToGrid w:val="0"/>
              <w:spacing w:after="0" w:line="240" w:lineRule="auto"/>
              <w:ind w:right="-204"/>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з</w:t>
            </w:r>
            <w:r w:rsidRPr="00CA3E44">
              <w:rPr>
                <w:rFonts w:ascii="Times New Roman" w:eastAsia="Times New Roman" w:hAnsi="Times New Roman"/>
                <w:sz w:val="20"/>
                <w:szCs w:val="24"/>
                <w:lang w:val="uk-UA" w:eastAsia="ru-RU"/>
              </w:rPr>
              <w:t>/п</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auto"/>
              <w:ind w:right="-94"/>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Код професії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Назва професії</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auto"/>
              <w:ind w:left="-524" w:firstLine="524"/>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Вид освітньої діяльності</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Ліцензований</w:t>
            </w:r>
          </w:p>
          <w:p w:rsidR="00CA3E44" w:rsidRPr="00CA3E44" w:rsidRDefault="00CA3E44" w:rsidP="00CA3E44">
            <w:pPr>
              <w:snapToGrid w:val="0"/>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обсяг</w:t>
            </w:r>
          </w:p>
        </w:tc>
      </w:tr>
      <w:tr w:rsidR="00CA3E44" w:rsidRPr="00CA3E44" w:rsidTr="00CA3E44">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5133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Соціальний робітник</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 xml:space="preserve">ППП, ПТН, </w:t>
            </w:r>
            <w:proofErr w:type="spellStart"/>
            <w:r w:rsidRPr="00CA3E44">
              <w:rPr>
                <w:rFonts w:ascii="Times New Roman" w:eastAsia="Times New Roman" w:hAnsi="Times New Roman"/>
                <w:bCs/>
                <w:sz w:val="20"/>
                <w:szCs w:val="24"/>
                <w:lang w:val="uk-UA" w:eastAsia="ru-RU"/>
              </w:rPr>
              <w:t>ПрП</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rPr>
          <w:trHeight w:val="3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5132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Молодша медична сестра з догляду за хворими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 xml:space="preserve">ПТН, </w:t>
            </w:r>
            <w:proofErr w:type="spellStart"/>
            <w:r w:rsidRPr="00CA3E44">
              <w:rPr>
                <w:rFonts w:ascii="Times New Roman" w:eastAsia="Times New Roman" w:hAnsi="Times New Roman"/>
                <w:bCs/>
                <w:sz w:val="20"/>
                <w:szCs w:val="24"/>
                <w:lang w:val="uk-UA" w:eastAsia="ru-RU"/>
              </w:rPr>
              <w:t>ПрП</w:t>
            </w:r>
            <w:proofErr w:type="spellEnd"/>
            <w:r w:rsidRPr="00CA3E44">
              <w:rPr>
                <w:rFonts w:ascii="Times New Roman" w:eastAsia="Times New Roman" w:hAnsi="Times New Roman"/>
                <w:bCs/>
                <w:sz w:val="20"/>
                <w:szCs w:val="24"/>
                <w:lang w:val="uk-UA" w:eastAsia="ru-RU"/>
              </w:rPr>
              <w:t>, ПК</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8211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Токар-розточувальник</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ind w:left="-26" w:hanging="191"/>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 xml:space="preserve">     8263</w:t>
            </w:r>
          </w:p>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7436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 xml:space="preserve">Оператор швацького устаткування </w:t>
            </w:r>
          </w:p>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Швачка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 xml:space="preserve">ППП, ПК, ПТН, </w:t>
            </w:r>
            <w:proofErr w:type="spellStart"/>
            <w:r w:rsidRPr="00CA3E44">
              <w:rPr>
                <w:rFonts w:ascii="Times New Roman" w:eastAsia="Times New Roman" w:hAnsi="Times New Roman"/>
                <w:bCs/>
                <w:sz w:val="20"/>
                <w:szCs w:val="24"/>
                <w:lang w:val="uk-UA" w:eastAsia="ru-RU"/>
              </w:rPr>
              <w:t>ПрП</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60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5141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Перукар (перукар-модельєр)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 xml:space="preserve">ППП, ПТН, </w:t>
            </w:r>
            <w:proofErr w:type="spellStart"/>
            <w:r w:rsidRPr="00CA3E44">
              <w:rPr>
                <w:rFonts w:ascii="Times New Roman" w:eastAsia="Times New Roman" w:hAnsi="Times New Roman"/>
                <w:bCs/>
                <w:sz w:val="20"/>
                <w:szCs w:val="24"/>
                <w:lang w:val="uk-UA" w:eastAsia="ru-RU"/>
              </w:rPr>
              <w:t>ПрП</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8211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Токар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ПТН</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rPr>
          <w:trHeight w:val="3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7214</w:t>
            </w:r>
          </w:p>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7212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Слюсар із складання металоконструкцій Електрогазозварник</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60</w:t>
            </w:r>
          </w:p>
          <w:p w:rsidR="00CA3E44" w:rsidRPr="00CA3E44" w:rsidRDefault="00CA3E44" w:rsidP="00CA3E44">
            <w:pPr>
              <w:spacing w:after="0" w:line="240" w:lineRule="auto"/>
              <w:jc w:val="center"/>
              <w:rPr>
                <w:rFonts w:ascii="Times New Roman" w:eastAsia="Times New Roman" w:hAnsi="Times New Roman"/>
                <w:sz w:val="20"/>
                <w:szCs w:val="24"/>
                <w:lang w:val="uk-UA" w:eastAsia="ru-RU"/>
              </w:rPr>
            </w:pP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7219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Зварник</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60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5122</w:t>
            </w:r>
          </w:p>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7412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 xml:space="preserve">Кухар </w:t>
            </w:r>
          </w:p>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Кондитер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lastRenderedPageBreak/>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8211</w:t>
            </w:r>
          </w:p>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8211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 xml:space="preserve">Верстатник широкого профілю </w:t>
            </w:r>
          </w:p>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Оператор верстатів з програмним керуванням</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60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5133</w:t>
            </w:r>
          </w:p>
          <w:p w:rsidR="00CA3E44" w:rsidRPr="00CA3E44" w:rsidRDefault="00CA3E44" w:rsidP="00CA3E44">
            <w:pPr>
              <w:shd w:val="clear" w:color="auto" w:fill="FFFFFF"/>
              <w:spacing w:after="0" w:line="240" w:lineRule="exact"/>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5132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Соціальний робітник, молодша медична сестра (молодший медичний брат) з догляду за  хворими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4113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Оператор з обробки інформації та програмного забезпечення</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30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8211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Верстатник широкого профілю</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ППП</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60</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7212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Електрозварник ручного зварювання</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ПТН, ПК</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15</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hd w:val="clear" w:color="auto" w:fill="FFFFFF"/>
              <w:spacing w:after="0" w:line="240" w:lineRule="exact"/>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7212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A3E44" w:rsidRPr="00CA3E44" w:rsidRDefault="00CA3E44" w:rsidP="00CA3E44">
            <w:pPr>
              <w:spacing w:after="0" w:line="240" w:lineRule="auto"/>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Електрогазозварник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bCs/>
                <w:sz w:val="20"/>
                <w:szCs w:val="24"/>
                <w:lang w:val="uk-UA" w:eastAsia="ru-RU"/>
              </w:rPr>
              <w:t>ПТН, ПК</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pacing w:after="0" w:line="240" w:lineRule="auto"/>
              <w:jc w:val="center"/>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15</w:t>
            </w:r>
          </w:p>
        </w:tc>
      </w:tr>
      <w:tr w:rsidR="00CA3E44" w:rsidRPr="00CA3E44" w:rsidTr="00CA3E44">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A3E44" w:rsidRPr="00CA3E44" w:rsidRDefault="00CA3E44" w:rsidP="00CA3E44">
            <w:pPr>
              <w:snapToGrid w:val="0"/>
              <w:spacing w:after="0" w:line="240" w:lineRule="exact"/>
              <w:jc w:val="both"/>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shd w:val="clear" w:color="auto" w:fill="FFFFFF"/>
              <w:spacing w:after="0" w:line="240" w:lineRule="exact"/>
              <w:rPr>
                <w:rFonts w:ascii="Times New Roman" w:eastAsia="Times New Roman" w:hAnsi="Times New Roman"/>
                <w:sz w:val="20"/>
                <w:szCs w:val="24"/>
                <w:lang w:val="uk-UA" w:eastAsia="ru-RU"/>
              </w:rPr>
            </w:pPr>
            <w:r w:rsidRPr="00CA3E44">
              <w:rPr>
                <w:rFonts w:ascii="Times New Roman" w:eastAsia="Times New Roman" w:hAnsi="Times New Roman"/>
                <w:sz w:val="20"/>
                <w:szCs w:val="24"/>
                <w:lang w:val="uk-UA" w:eastAsia="ru-RU"/>
              </w:rPr>
              <w:t>7212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 xml:space="preserve">Електрогазозварник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 xml:space="preserve">ППП, ПТН, </w:t>
            </w:r>
            <w:proofErr w:type="spellStart"/>
            <w:r w:rsidRPr="00CA3E44">
              <w:rPr>
                <w:rFonts w:ascii="Times New Roman" w:eastAsia="Times New Roman" w:hAnsi="Times New Roman"/>
                <w:bCs/>
                <w:sz w:val="20"/>
                <w:szCs w:val="24"/>
                <w:lang w:val="uk-UA" w:eastAsia="ru-RU"/>
              </w:rPr>
              <w:t>ПрП</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E44" w:rsidRPr="00CA3E44" w:rsidRDefault="00CA3E44" w:rsidP="00CA3E44">
            <w:pPr>
              <w:tabs>
                <w:tab w:val="left" w:pos="6271"/>
              </w:tabs>
              <w:spacing w:after="0" w:line="240" w:lineRule="auto"/>
              <w:jc w:val="center"/>
              <w:rPr>
                <w:rFonts w:ascii="Times New Roman" w:eastAsia="Times New Roman" w:hAnsi="Times New Roman"/>
                <w:bCs/>
                <w:sz w:val="20"/>
                <w:szCs w:val="24"/>
                <w:lang w:val="uk-UA" w:eastAsia="ru-RU"/>
              </w:rPr>
            </w:pPr>
            <w:r w:rsidRPr="00CA3E44">
              <w:rPr>
                <w:rFonts w:ascii="Times New Roman" w:eastAsia="Times New Roman" w:hAnsi="Times New Roman"/>
                <w:bCs/>
                <w:sz w:val="20"/>
                <w:szCs w:val="24"/>
                <w:lang w:val="uk-UA" w:eastAsia="ru-RU"/>
              </w:rPr>
              <w:t>30</w:t>
            </w:r>
          </w:p>
        </w:tc>
      </w:tr>
    </w:tbl>
    <w:p w:rsidR="00CA3E44" w:rsidRPr="00CA3E44" w:rsidRDefault="00CA3E44" w:rsidP="00CA3E44">
      <w:pPr>
        <w:widowControl w:val="0"/>
        <w:autoSpaceDE w:val="0"/>
        <w:autoSpaceDN w:val="0"/>
        <w:adjustRightInd w:val="0"/>
        <w:spacing w:after="0" w:line="240" w:lineRule="auto"/>
        <w:ind w:firstLine="720"/>
        <w:jc w:val="both"/>
        <w:rPr>
          <w:rFonts w:ascii="Times New Roman" w:eastAsia="Times New Roman" w:hAnsi="Times New Roman"/>
          <w:color w:val="000000" w:themeColor="text1"/>
          <w:kern w:val="28"/>
          <w:sz w:val="24"/>
          <w:szCs w:val="24"/>
          <w:lang w:val="uk-UA" w:eastAsia="ru-RU"/>
        </w:rPr>
      </w:pPr>
      <w:r w:rsidRPr="00CA3E44">
        <w:rPr>
          <w:rFonts w:ascii="Times New Roman" w:eastAsia="Times New Roman" w:hAnsi="Times New Roman"/>
          <w:color w:val="000000" w:themeColor="text1"/>
          <w:kern w:val="28"/>
          <w:sz w:val="24"/>
          <w:szCs w:val="24"/>
          <w:lang w:val="uk-UA" w:eastAsia="ru-RU"/>
        </w:rPr>
        <w:t>Згідно свідоцтва про атестацію у сфері професійної (професійно-технічної) освіти атестовано 13 професій, що складає 81,25%.</w:t>
      </w:r>
    </w:p>
    <w:p w:rsidR="009B05A5" w:rsidRDefault="00CA3E44" w:rsidP="00976160">
      <w:pPr>
        <w:suppressAutoHyphens/>
        <w:autoSpaceDE w:val="0"/>
        <w:autoSpaceDN w:val="0"/>
        <w:adjustRightInd w:val="0"/>
        <w:spacing w:after="0"/>
        <w:ind w:firstLine="709"/>
        <w:jc w:val="both"/>
        <w:rPr>
          <w:rFonts w:ascii="Times New Roman" w:eastAsia="Times New Roman" w:hAnsi="Times New Roman"/>
          <w:color w:val="000000" w:themeColor="text1"/>
          <w:sz w:val="24"/>
          <w:szCs w:val="24"/>
          <w:lang w:val="uk-UA" w:eastAsia="ru-RU"/>
        </w:rPr>
      </w:pPr>
      <w:r w:rsidRPr="00CA3E44">
        <w:rPr>
          <w:rFonts w:ascii="Times New Roman" w:eastAsia="Times New Roman" w:hAnsi="Times New Roman"/>
          <w:color w:val="000000" w:themeColor="text1"/>
          <w:sz w:val="24"/>
          <w:szCs w:val="24"/>
          <w:lang w:val="uk-UA" w:eastAsia="ru-RU"/>
        </w:rPr>
        <w:t>Свідоцтво про атестацію від 05.08.2016 р. серія РД № 040809, протокол Акредитаційної комісії України від 16.06.2016 р. № 121 (наказ МОН України від 21.06.2016 р. №79-А)  на підготовку робітничих професій в межах ліцензованих</w:t>
      </w:r>
      <w:r w:rsidRPr="00CA3E44">
        <w:rPr>
          <w:rFonts w:ascii="Times New Roman" w:eastAsia="Times New Roman" w:hAnsi="Times New Roman"/>
          <w:color w:val="000000" w:themeColor="text1"/>
          <w:kern w:val="28"/>
          <w:sz w:val="24"/>
          <w:szCs w:val="24"/>
          <w:lang w:val="uk-UA" w:eastAsia="ru-RU"/>
        </w:rPr>
        <w:t xml:space="preserve"> обсягів за 13 професіями, в тому числі за 5 інтегрованими</w:t>
      </w:r>
      <w:r w:rsidRPr="00CA3E44">
        <w:rPr>
          <w:rFonts w:ascii="Times New Roman" w:eastAsia="Times New Roman" w:hAnsi="Times New Roman"/>
          <w:color w:val="000000" w:themeColor="text1"/>
          <w:sz w:val="24"/>
          <w:szCs w:val="24"/>
          <w:lang w:val="uk-UA" w:eastAsia="ru-RU"/>
        </w:rPr>
        <w:t xml:space="preserve"> професіями. Ліцензійний обсяг Центру складає 600 осіб.</w:t>
      </w:r>
    </w:p>
    <w:p w:rsidR="009A6315" w:rsidRPr="00FA4E19" w:rsidRDefault="009A6315" w:rsidP="00CA3E44">
      <w:pPr>
        <w:suppressAutoHyphens/>
        <w:autoSpaceDE w:val="0"/>
        <w:autoSpaceDN w:val="0"/>
        <w:adjustRightInd w:val="0"/>
        <w:spacing w:after="0"/>
        <w:ind w:firstLine="567"/>
        <w:jc w:val="both"/>
        <w:rPr>
          <w:rFonts w:ascii="Times New Roman" w:eastAsia="Times New Roman" w:hAnsi="Times New Roman"/>
          <w:color w:val="000000" w:themeColor="text1"/>
          <w:sz w:val="8"/>
          <w:szCs w:val="8"/>
          <w:lang w:val="uk-UA" w:eastAsia="ru-RU"/>
        </w:rPr>
      </w:pPr>
      <w:bookmarkStart w:id="2" w:name="_GoBack"/>
      <w:bookmarkEnd w:id="2"/>
    </w:p>
    <w:p w:rsidR="001C397F" w:rsidRPr="00145109" w:rsidRDefault="006409F4" w:rsidP="006409F4">
      <w:pPr>
        <w:shd w:val="clear" w:color="auto" w:fill="FFFFFF"/>
        <w:spacing w:after="0" w:line="240" w:lineRule="auto"/>
        <w:ind w:left="40" w:right="-2"/>
        <w:jc w:val="center"/>
        <w:rPr>
          <w:rFonts w:ascii="Times New Roman" w:eastAsia="Times New Roman" w:hAnsi="Times New Roman"/>
          <w:spacing w:val="-2"/>
          <w:sz w:val="24"/>
          <w:szCs w:val="28"/>
          <w:lang w:val="uk-UA" w:eastAsia="ru-RU"/>
        </w:rPr>
      </w:pPr>
      <w:r w:rsidRPr="006409F4">
        <w:rPr>
          <w:rFonts w:ascii="Times New Roman" w:eastAsia="Times New Roman" w:hAnsi="Times New Roman"/>
          <w:spacing w:val="-2"/>
          <w:sz w:val="24"/>
          <w:szCs w:val="28"/>
          <w:lang w:val="uk-UA" w:eastAsia="ru-RU"/>
        </w:rPr>
        <w:t xml:space="preserve">Фактичний контингент учнів </w:t>
      </w:r>
    </w:p>
    <w:p w:rsidR="001C397F" w:rsidRPr="00145109" w:rsidRDefault="006409F4" w:rsidP="006409F4">
      <w:pPr>
        <w:shd w:val="clear" w:color="auto" w:fill="FFFFFF"/>
        <w:spacing w:after="0" w:line="240" w:lineRule="auto"/>
        <w:ind w:left="40" w:right="-2"/>
        <w:jc w:val="center"/>
        <w:rPr>
          <w:rFonts w:ascii="Times New Roman" w:eastAsia="Times New Roman" w:hAnsi="Times New Roman"/>
          <w:color w:val="000000"/>
          <w:spacing w:val="-2"/>
          <w:sz w:val="24"/>
          <w:szCs w:val="28"/>
          <w:lang w:val="uk-UA" w:eastAsia="ru-RU"/>
        </w:rPr>
      </w:pPr>
      <w:r w:rsidRPr="006409F4">
        <w:rPr>
          <w:rFonts w:ascii="Times New Roman" w:eastAsia="Times New Roman" w:hAnsi="Times New Roman"/>
          <w:spacing w:val="-2"/>
          <w:sz w:val="24"/>
          <w:szCs w:val="28"/>
          <w:lang w:val="uk-UA" w:eastAsia="ru-RU"/>
        </w:rPr>
        <w:t>ДПТНЗ «Краматорський центр професійно-</w:t>
      </w:r>
      <w:r w:rsidR="00C7220B" w:rsidRPr="00145109">
        <w:rPr>
          <w:rFonts w:ascii="Times New Roman" w:eastAsia="Times New Roman" w:hAnsi="Times New Roman"/>
          <w:color w:val="000000"/>
          <w:spacing w:val="-2"/>
          <w:sz w:val="24"/>
          <w:szCs w:val="28"/>
          <w:lang w:val="uk-UA" w:eastAsia="ru-RU"/>
        </w:rPr>
        <w:t xml:space="preserve">технічної освіти» </w:t>
      </w:r>
    </w:p>
    <w:p w:rsidR="006409F4" w:rsidRPr="006409F4" w:rsidRDefault="00C7220B" w:rsidP="006409F4">
      <w:pPr>
        <w:shd w:val="clear" w:color="auto" w:fill="FFFFFF"/>
        <w:spacing w:after="0" w:line="240" w:lineRule="auto"/>
        <w:ind w:left="40" w:right="-2"/>
        <w:jc w:val="center"/>
        <w:rPr>
          <w:rFonts w:ascii="Times New Roman" w:eastAsia="Times New Roman" w:hAnsi="Times New Roman"/>
          <w:b/>
          <w:spacing w:val="-2"/>
          <w:sz w:val="24"/>
          <w:szCs w:val="28"/>
          <w:lang w:val="uk-UA" w:eastAsia="ru-RU"/>
        </w:rPr>
      </w:pPr>
      <w:r w:rsidRPr="00145109">
        <w:rPr>
          <w:rFonts w:ascii="Times New Roman" w:eastAsia="Times New Roman" w:hAnsi="Times New Roman"/>
          <w:color w:val="000000"/>
          <w:spacing w:val="-2"/>
          <w:sz w:val="24"/>
          <w:szCs w:val="28"/>
          <w:lang w:val="uk-UA" w:eastAsia="ru-RU"/>
        </w:rPr>
        <w:t>станом на 01.01</w:t>
      </w:r>
      <w:r w:rsidR="006409F4" w:rsidRPr="006409F4">
        <w:rPr>
          <w:rFonts w:ascii="Times New Roman" w:eastAsia="Times New Roman" w:hAnsi="Times New Roman"/>
          <w:color w:val="000000"/>
          <w:spacing w:val="-2"/>
          <w:sz w:val="24"/>
          <w:szCs w:val="28"/>
          <w:lang w:val="uk-UA" w:eastAsia="ru-RU"/>
        </w:rPr>
        <w:t>.202</w:t>
      </w:r>
      <w:r w:rsidRPr="00145109">
        <w:rPr>
          <w:rFonts w:ascii="Times New Roman" w:eastAsia="Times New Roman" w:hAnsi="Times New Roman"/>
          <w:color w:val="000000"/>
          <w:spacing w:val="-2"/>
          <w:sz w:val="24"/>
          <w:szCs w:val="28"/>
          <w:lang w:val="uk-UA" w:eastAsia="ru-RU"/>
        </w:rPr>
        <w:t>1</w:t>
      </w:r>
      <w:r w:rsidR="006409F4" w:rsidRPr="006409F4">
        <w:rPr>
          <w:rFonts w:ascii="Times New Roman" w:eastAsia="Times New Roman" w:hAnsi="Times New Roman"/>
          <w:color w:val="000000"/>
          <w:spacing w:val="-2"/>
          <w:sz w:val="24"/>
          <w:szCs w:val="28"/>
          <w:lang w:val="uk-UA" w:eastAsia="ru-RU"/>
        </w:rPr>
        <w:t xml:space="preserve"> р.</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667"/>
        <w:gridCol w:w="1701"/>
        <w:gridCol w:w="851"/>
        <w:gridCol w:w="850"/>
        <w:gridCol w:w="709"/>
        <w:gridCol w:w="709"/>
        <w:gridCol w:w="709"/>
        <w:gridCol w:w="850"/>
      </w:tblGrid>
      <w:tr w:rsidR="00D83B0B" w:rsidRPr="006409F4" w:rsidTr="00F41992">
        <w:tc>
          <w:tcPr>
            <w:tcW w:w="467" w:type="dxa"/>
            <w:vMerge w:val="restart"/>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№з/п</w:t>
            </w:r>
          </w:p>
        </w:tc>
        <w:tc>
          <w:tcPr>
            <w:tcW w:w="667" w:type="dxa"/>
            <w:vMerge w:val="restart"/>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Код професій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Назва професії</w:t>
            </w:r>
          </w:p>
        </w:tc>
        <w:tc>
          <w:tcPr>
            <w:tcW w:w="851" w:type="dxa"/>
            <w:vMerge w:val="restart"/>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left="-108" w:right="-108"/>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Початкова освітня база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409F4" w:rsidRPr="006409F4" w:rsidRDefault="00D83B0B" w:rsidP="00D83B0B">
            <w:pPr>
              <w:spacing w:after="0" w:line="240" w:lineRule="auto"/>
              <w:ind w:left="-108"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t>Термін навчан</w:t>
            </w:r>
            <w:r w:rsidR="006409F4" w:rsidRPr="006409F4">
              <w:rPr>
                <w:rFonts w:ascii="Times New Roman" w:eastAsia="Times New Roman" w:hAnsi="Times New Roman"/>
                <w:spacing w:val="-2"/>
                <w:sz w:val="16"/>
                <w:szCs w:val="24"/>
                <w:lang w:val="uk-UA" w:eastAsia="ru-RU"/>
              </w:rPr>
              <w:t>ня</w:t>
            </w:r>
          </w:p>
        </w:tc>
        <w:tc>
          <w:tcPr>
            <w:tcW w:w="2977" w:type="dxa"/>
            <w:gridSpan w:val="4"/>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 xml:space="preserve">Чисельність учнів </w:t>
            </w:r>
          </w:p>
        </w:tc>
      </w:tr>
      <w:tr w:rsidR="00D83B0B" w:rsidRPr="006409F4" w:rsidTr="00F41992">
        <w:tc>
          <w:tcPr>
            <w:tcW w:w="467" w:type="dxa"/>
            <w:vMerge/>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rPr>
                <w:rFonts w:ascii="Times New Roman" w:eastAsia="Times New Roman" w:hAnsi="Times New Roman"/>
                <w:spacing w:val="-2"/>
                <w:sz w:val="16"/>
                <w:szCs w:val="24"/>
                <w:lang w:val="uk-UA" w:eastAsia="ru-RU"/>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rPr>
                <w:rFonts w:ascii="Times New Roman" w:eastAsia="Times New Roman" w:hAnsi="Times New Roman"/>
                <w:spacing w:val="-2"/>
                <w:sz w:val="16"/>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rPr>
                <w:rFonts w:ascii="Times New Roman" w:eastAsia="Times New Roman" w:hAnsi="Times New Roman"/>
                <w:spacing w:val="-2"/>
                <w:sz w:val="16"/>
                <w:szCs w:val="24"/>
                <w:lang w:val="uk-UA"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rPr>
                <w:rFonts w:ascii="Times New Roman" w:eastAsia="Times New Roman" w:hAnsi="Times New Roman"/>
                <w:spacing w:val="-2"/>
                <w:sz w:val="16"/>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rPr>
                <w:rFonts w:ascii="Times New Roman" w:eastAsia="Times New Roman" w:hAnsi="Times New Roman"/>
                <w:spacing w:val="-2"/>
                <w:sz w:val="16"/>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6409F4" w:rsidRPr="006409F4" w:rsidRDefault="006409F4" w:rsidP="00D83B0B">
            <w:pPr>
              <w:spacing w:after="0" w:line="240" w:lineRule="auto"/>
              <w:ind w:left="-108" w:right="-108"/>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І курс</w:t>
            </w:r>
          </w:p>
        </w:tc>
        <w:tc>
          <w:tcPr>
            <w:tcW w:w="709"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left="-108" w:right="-86"/>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ІІ курс</w:t>
            </w:r>
          </w:p>
        </w:tc>
        <w:tc>
          <w:tcPr>
            <w:tcW w:w="709"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left="-108" w:right="-108"/>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ІІІ курс</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 xml:space="preserve">Всього </w:t>
            </w:r>
          </w:p>
        </w:tc>
      </w:tr>
      <w:tr w:rsidR="006409F4" w:rsidRPr="006409F4" w:rsidTr="00F41992">
        <w:tc>
          <w:tcPr>
            <w:tcW w:w="7513" w:type="dxa"/>
            <w:gridSpan w:val="9"/>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8"/>
                <w:lang w:val="uk-UA" w:eastAsia="ru-RU"/>
              </w:rPr>
            </w:pPr>
            <w:r w:rsidRPr="006409F4">
              <w:rPr>
                <w:rFonts w:ascii="Times New Roman" w:eastAsia="Times New Roman" w:hAnsi="Times New Roman"/>
                <w:spacing w:val="-2"/>
                <w:sz w:val="16"/>
                <w:szCs w:val="28"/>
                <w:lang w:val="uk-UA" w:eastAsia="ru-RU"/>
              </w:rPr>
              <w:t>Первинна професійна підготовка:</w:t>
            </w:r>
          </w:p>
        </w:tc>
      </w:tr>
      <w:tr w:rsidR="00D83B0B" w:rsidRPr="006409F4" w:rsidTr="00F41992">
        <w:tc>
          <w:tcPr>
            <w:tcW w:w="4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w:t>
            </w:r>
          </w:p>
        </w:tc>
        <w:tc>
          <w:tcPr>
            <w:tcW w:w="6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7212</w:t>
            </w:r>
          </w:p>
        </w:tc>
        <w:tc>
          <w:tcPr>
            <w:tcW w:w="1701"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Електрогазозварник</w:t>
            </w:r>
          </w:p>
        </w:tc>
        <w:tc>
          <w:tcPr>
            <w:tcW w:w="851" w:type="dxa"/>
            <w:tcBorders>
              <w:top w:val="single" w:sz="4" w:space="0" w:color="auto"/>
              <w:left w:val="single" w:sz="4" w:space="0" w:color="auto"/>
              <w:bottom w:val="single" w:sz="4" w:space="0" w:color="auto"/>
              <w:right w:val="single" w:sz="4" w:space="0" w:color="auto"/>
            </w:tcBorders>
            <w:hideMark/>
          </w:tcPr>
          <w:p w:rsidR="006409F4" w:rsidRPr="006409F4" w:rsidRDefault="00D83B0B" w:rsidP="00B905A9">
            <w:pPr>
              <w:spacing w:after="0" w:line="240" w:lineRule="auto"/>
              <w:ind w:left="-6"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t>ПЗСО</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 рік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27</w:t>
            </w:r>
          </w:p>
        </w:tc>
      </w:tr>
      <w:tr w:rsidR="00D83B0B" w:rsidRPr="006409F4" w:rsidTr="00F41992">
        <w:tc>
          <w:tcPr>
            <w:tcW w:w="4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w:t>
            </w:r>
          </w:p>
        </w:tc>
        <w:tc>
          <w:tcPr>
            <w:tcW w:w="6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5141</w:t>
            </w:r>
          </w:p>
        </w:tc>
        <w:tc>
          <w:tcPr>
            <w:tcW w:w="1701"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Перукар (перукар-модельєр)</w:t>
            </w:r>
          </w:p>
        </w:tc>
        <w:tc>
          <w:tcPr>
            <w:tcW w:w="851" w:type="dxa"/>
            <w:tcBorders>
              <w:top w:val="single" w:sz="4" w:space="0" w:color="auto"/>
              <w:left w:val="single" w:sz="4" w:space="0" w:color="auto"/>
              <w:bottom w:val="single" w:sz="4" w:space="0" w:color="auto"/>
              <w:right w:val="single" w:sz="4" w:space="0" w:color="auto"/>
            </w:tcBorders>
            <w:hideMark/>
          </w:tcPr>
          <w:p w:rsidR="006409F4" w:rsidRPr="006409F4" w:rsidRDefault="00D83B0B" w:rsidP="00B905A9">
            <w:pPr>
              <w:spacing w:after="0" w:line="240" w:lineRule="auto"/>
              <w:ind w:left="-6"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t>ПЗСО</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1,5 року</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20</w:t>
            </w:r>
          </w:p>
        </w:tc>
      </w:tr>
      <w:tr w:rsidR="00D83B0B" w:rsidRPr="006409F4" w:rsidTr="00F41992">
        <w:tc>
          <w:tcPr>
            <w:tcW w:w="4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w:t>
            </w:r>
          </w:p>
        </w:tc>
        <w:tc>
          <w:tcPr>
            <w:tcW w:w="667" w:type="dxa"/>
            <w:tcBorders>
              <w:top w:val="single" w:sz="4" w:space="0" w:color="auto"/>
              <w:left w:val="single" w:sz="4" w:space="0" w:color="auto"/>
              <w:bottom w:val="single" w:sz="4" w:space="0" w:color="auto"/>
              <w:right w:val="single" w:sz="4" w:space="0" w:color="auto"/>
            </w:tcBorders>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7214</w:t>
            </w:r>
          </w:p>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p>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7212</w:t>
            </w:r>
          </w:p>
        </w:tc>
        <w:tc>
          <w:tcPr>
            <w:tcW w:w="1701"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Слюсар із складання металевих конструкцій</w:t>
            </w:r>
          </w:p>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Електрогазозварник</w:t>
            </w:r>
          </w:p>
        </w:tc>
        <w:tc>
          <w:tcPr>
            <w:tcW w:w="851" w:type="dxa"/>
            <w:tcBorders>
              <w:top w:val="single" w:sz="4" w:space="0" w:color="auto"/>
              <w:left w:val="single" w:sz="4" w:space="0" w:color="auto"/>
              <w:bottom w:val="single" w:sz="4" w:space="0" w:color="auto"/>
              <w:right w:val="single" w:sz="4" w:space="0" w:color="auto"/>
            </w:tcBorders>
            <w:hideMark/>
          </w:tcPr>
          <w:p w:rsidR="006409F4" w:rsidRPr="006409F4" w:rsidRDefault="00D83B0B" w:rsidP="00B905A9">
            <w:pPr>
              <w:spacing w:after="0" w:line="240" w:lineRule="auto"/>
              <w:ind w:left="-6"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t>БСО</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 роки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77</w:t>
            </w:r>
          </w:p>
        </w:tc>
      </w:tr>
      <w:tr w:rsidR="00D83B0B" w:rsidRPr="006409F4" w:rsidTr="00F41992">
        <w:tc>
          <w:tcPr>
            <w:tcW w:w="4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4</w:t>
            </w:r>
          </w:p>
        </w:tc>
        <w:tc>
          <w:tcPr>
            <w:tcW w:w="6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5122</w:t>
            </w:r>
          </w:p>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lastRenderedPageBreak/>
              <w:t>7412</w:t>
            </w:r>
          </w:p>
        </w:tc>
        <w:tc>
          <w:tcPr>
            <w:tcW w:w="1701" w:type="dxa"/>
            <w:tcBorders>
              <w:top w:val="single" w:sz="4" w:space="0" w:color="auto"/>
              <w:left w:val="single" w:sz="4" w:space="0" w:color="auto"/>
              <w:bottom w:val="single" w:sz="4" w:space="0" w:color="auto"/>
              <w:right w:val="single" w:sz="4" w:space="0" w:color="auto"/>
            </w:tcBorders>
          </w:tcPr>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lastRenderedPageBreak/>
              <w:t>Кухар</w:t>
            </w:r>
          </w:p>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lastRenderedPageBreak/>
              <w:t>Кондитер</w:t>
            </w:r>
          </w:p>
        </w:tc>
        <w:tc>
          <w:tcPr>
            <w:tcW w:w="851" w:type="dxa"/>
            <w:tcBorders>
              <w:top w:val="single" w:sz="4" w:space="0" w:color="auto"/>
              <w:left w:val="single" w:sz="4" w:space="0" w:color="auto"/>
              <w:bottom w:val="single" w:sz="4" w:space="0" w:color="auto"/>
              <w:right w:val="single" w:sz="4" w:space="0" w:color="auto"/>
            </w:tcBorders>
            <w:hideMark/>
          </w:tcPr>
          <w:p w:rsidR="006409F4" w:rsidRPr="006409F4" w:rsidRDefault="00D83B0B" w:rsidP="00B905A9">
            <w:pPr>
              <w:spacing w:after="0" w:line="240" w:lineRule="auto"/>
              <w:ind w:left="-6"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lastRenderedPageBreak/>
              <w:t>БСО</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 роки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83</w:t>
            </w:r>
          </w:p>
        </w:tc>
      </w:tr>
      <w:tr w:rsidR="00D83B0B" w:rsidRPr="006409F4" w:rsidTr="00F41992">
        <w:trPr>
          <w:trHeight w:val="311"/>
        </w:trPr>
        <w:tc>
          <w:tcPr>
            <w:tcW w:w="4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lastRenderedPageBreak/>
              <w:t>5</w:t>
            </w:r>
          </w:p>
        </w:tc>
        <w:tc>
          <w:tcPr>
            <w:tcW w:w="6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8211</w:t>
            </w:r>
          </w:p>
        </w:tc>
        <w:tc>
          <w:tcPr>
            <w:tcW w:w="1701"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Верстатник широкого профілю</w:t>
            </w:r>
          </w:p>
        </w:tc>
        <w:tc>
          <w:tcPr>
            <w:tcW w:w="851" w:type="dxa"/>
            <w:tcBorders>
              <w:top w:val="single" w:sz="4" w:space="0" w:color="auto"/>
              <w:left w:val="single" w:sz="4" w:space="0" w:color="auto"/>
              <w:bottom w:val="single" w:sz="4" w:space="0" w:color="auto"/>
              <w:right w:val="single" w:sz="4" w:space="0" w:color="auto"/>
            </w:tcBorders>
            <w:hideMark/>
          </w:tcPr>
          <w:p w:rsidR="006409F4" w:rsidRPr="006409F4" w:rsidRDefault="00D83B0B" w:rsidP="00B905A9">
            <w:pPr>
              <w:spacing w:after="0" w:line="240" w:lineRule="auto"/>
              <w:ind w:left="-6"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t>БСО</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 роки</w:t>
            </w:r>
          </w:p>
        </w:tc>
        <w:tc>
          <w:tcPr>
            <w:tcW w:w="709" w:type="dxa"/>
            <w:tcBorders>
              <w:top w:val="single" w:sz="4" w:space="0" w:color="auto"/>
              <w:left w:val="single" w:sz="4" w:space="0" w:color="auto"/>
              <w:bottom w:val="single" w:sz="4" w:space="0" w:color="auto"/>
              <w:right w:val="single" w:sz="4" w:space="0" w:color="auto"/>
            </w:tcBorders>
            <w:vAlign w:val="center"/>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30</w:t>
            </w:r>
          </w:p>
        </w:tc>
      </w:tr>
      <w:tr w:rsidR="00D83B0B" w:rsidRPr="006409F4" w:rsidTr="00F41992">
        <w:tc>
          <w:tcPr>
            <w:tcW w:w="4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6</w:t>
            </w:r>
          </w:p>
        </w:tc>
        <w:tc>
          <w:tcPr>
            <w:tcW w:w="667"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4113</w:t>
            </w:r>
          </w:p>
        </w:tc>
        <w:tc>
          <w:tcPr>
            <w:tcW w:w="1701"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right="-108"/>
              <w:rPr>
                <w:rFonts w:ascii="Times New Roman" w:eastAsia="Times New Roman" w:hAnsi="Times New Roman"/>
                <w:spacing w:val="-2"/>
                <w:sz w:val="16"/>
                <w:szCs w:val="24"/>
                <w:lang w:val="uk-UA" w:eastAsia="ru-RU"/>
              </w:rPr>
            </w:pPr>
            <w:r w:rsidRPr="006409F4">
              <w:rPr>
                <w:rFonts w:ascii="Times New Roman" w:eastAsia="Times New Roman" w:hAnsi="Times New Roman"/>
                <w:bCs/>
                <w:sz w:val="16"/>
                <w:szCs w:val="24"/>
                <w:lang w:val="uk-UA" w:eastAsia="ru-RU"/>
              </w:rPr>
              <w:t>Оператор з обробки інформації та програмного забезпечення</w:t>
            </w:r>
          </w:p>
        </w:tc>
        <w:tc>
          <w:tcPr>
            <w:tcW w:w="851" w:type="dxa"/>
            <w:tcBorders>
              <w:top w:val="single" w:sz="4" w:space="0" w:color="auto"/>
              <w:left w:val="single" w:sz="4" w:space="0" w:color="auto"/>
              <w:bottom w:val="single" w:sz="4" w:space="0" w:color="auto"/>
              <w:right w:val="single" w:sz="4" w:space="0" w:color="auto"/>
            </w:tcBorders>
            <w:hideMark/>
          </w:tcPr>
          <w:p w:rsidR="006409F4" w:rsidRPr="006409F4" w:rsidRDefault="00D83B0B" w:rsidP="00B905A9">
            <w:pPr>
              <w:spacing w:after="0" w:line="240" w:lineRule="auto"/>
              <w:ind w:left="-6" w:right="-108"/>
              <w:jc w:val="center"/>
              <w:rPr>
                <w:rFonts w:ascii="Times New Roman" w:eastAsia="Times New Roman" w:hAnsi="Times New Roman"/>
                <w:spacing w:val="-2"/>
                <w:sz w:val="16"/>
                <w:szCs w:val="24"/>
                <w:lang w:val="uk-UA" w:eastAsia="ru-RU"/>
              </w:rPr>
            </w:pPr>
            <w:r>
              <w:rPr>
                <w:rFonts w:ascii="Times New Roman" w:eastAsia="Times New Roman" w:hAnsi="Times New Roman"/>
                <w:spacing w:val="-2"/>
                <w:sz w:val="16"/>
                <w:szCs w:val="24"/>
                <w:lang w:val="uk-UA" w:eastAsia="ru-RU"/>
              </w:rPr>
              <w:t>БСО</w:t>
            </w:r>
          </w:p>
        </w:tc>
        <w:tc>
          <w:tcPr>
            <w:tcW w:w="850"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 роки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66</w:t>
            </w:r>
          </w:p>
        </w:tc>
      </w:tr>
      <w:tr w:rsidR="00F41992" w:rsidRPr="006409F4" w:rsidTr="00F41992">
        <w:tc>
          <w:tcPr>
            <w:tcW w:w="3686" w:type="dxa"/>
            <w:gridSpan w:val="4"/>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spacing w:after="0" w:line="240" w:lineRule="auto"/>
              <w:ind w:left="-6" w:right="-108"/>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ВСЬОГО:</w:t>
            </w:r>
          </w:p>
        </w:tc>
        <w:tc>
          <w:tcPr>
            <w:tcW w:w="850" w:type="dxa"/>
            <w:tcBorders>
              <w:top w:val="single" w:sz="4" w:space="0" w:color="auto"/>
              <w:left w:val="single" w:sz="4" w:space="0" w:color="auto"/>
              <w:bottom w:val="single" w:sz="4" w:space="0" w:color="auto"/>
              <w:right w:val="single" w:sz="4" w:space="0" w:color="auto"/>
            </w:tcBorders>
          </w:tcPr>
          <w:p w:rsidR="006409F4" w:rsidRPr="006409F4" w:rsidRDefault="006409F4" w:rsidP="006409F4">
            <w:pPr>
              <w:spacing w:after="0" w:line="240" w:lineRule="auto"/>
              <w:rPr>
                <w:rFonts w:ascii="Times New Roman" w:eastAsia="Times New Roman" w:hAnsi="Times New Roman"/>
                <w:spacing w:val="-2"/>
                <w:sz w:val="16"/>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92</w:t>
            </w:r>
          </w:p>
        </w:tc>
        <w:tc>
          <w:tcPr>
            <w:tcW w:w="850" w:type="dxa"/>
            <w:tcBorders>
              <w:top w:val="single" w:sz="4" w:space="0" w:color="auto"/>
              <w:left w:val="single" w:sz="4" w:space="0" w:color="auto"/>
              <w:bottom w:val="single" w:sz="4" w:space="0" w:color="auto"/>
              <w:right w:val="single" w:sz="4" w:space="0" w:color="auto"/>
            </w:tcBorders>
            <w:vAlign w:val="center"/>
            <w:hideMark/>
          </w:tcPr>
          <w:p w:rsidR="006409F4" w:rsidRPr="006409F4" w:rsidRDefault="006409F4" w:rsidP="006409F4">
            <w:pPr>
              <w:spacing w:after="0" w:line="240" w:lineRule="auto"/>
              <w:jc w:val="center"/>
              <w:rPr>
                <w:rFonts w:ascii="Times New Roman" w:eastAsia="Times New Roman" w:hAnsi="Times New Roman"/>
                <w:spacing w:val="-2"/>
                <w:sz w:val="16"/>
                <w:szCs w:val="24"/>
                <w:lang w:val="uk-UA" w:eastAsia="ru-RU"/>
              </w:rPr>
            </w:pPr>
            <w:r w:rsidRPr="006409F4">
              <w:rPr>
                <w:rFonts w:ascii="Times New Roman" w:eastAsia="Times New Roman" w:hAnsi="Times New Roman"/>
                <w:spacing w:val="-2"/>
                <w:sz w:val="16"/>
                <w:szCs w:val="24"/>
                <w:lang w:val="uk-UA" w:eastAsia="ru-RU"/>
              </w:rPr>
              <w:t>30</w:t>
            </w:r>
            <w:r w:rsidR="001C397F">
              <w:rPr>
                <w:rFonts w:ascii="Times New Roman" w:eastAsia="Times New Roman" w:hAnsi="Times New Roman"/>
                <w:spacing w:val="-2"/>
                <w:sz w:val="16"/>
                <w:szCs w:val="24"/>
                <w:lang w:val="uk-UA" w:eastAsia="ru-RU"/>
              </w:rPr>
              <w:t>3</w:t>
            </w:r>
          </w:p>
        </w:tc>
      </w:tr>
    </w:tbl>
    <w:p w:rsidR="00B50BA0" w:rsidRPr="006409F4" w:rsidRDefault="00B50BA0" w:rsidP="008C2A5D">
      <w:pPr>
        <w:suppressAutoHyphens/>
        <w:autoSpaceDE w:val="0"/>
        <w:autoSpaceDN w:val="0"/>
        <w:adjustRightInd w:val="0"/>
        <w:spacing w:after="0"/>
        <w:ind w:right="-108" w:firstLine="709"/>
        <w:jc w:val="both"/>
        <w:rPr>
          <w:rFonts w:ascii="Times New Roman" w:hAnsi="Times New Roman"/>
          <w:sz w:val="20"/>
          <w:szCs w:val="24"/>
          <w:lang w:val="uk-UA"/>
        </w:rPr>
      </w:pPr>
    </w:p>
    <w:p w:rsidR="00B50BA0" w:rsidRDefault="00B50BA0" w:rsidP="00976160">
      <w:pPr>
        <w:suppressAutoHyphens/>
        <w:autoSpaceDE w:val="0"/>
        <w:autoSpaceDN w:val="0"/>
        <w:adjustRightInd w:val="0"/>
        <w:spacing w:after="0"/>
        <w:ind w:firstLine="709"/>
        <w:jc w:val="both"/>
        <w:rPr>
          <w:rFonts w:ascii="Times New Roman" w:hAnsi="Times New Roman"/>
          <w:sz w:val="24"/>
          <w:szCs w:val="24"/>
          <w:lang w:val="uk-UA"/>
        </w:rPr>
      </w:pPr>
      <w:r w:rsidRPr="0087562C">
        <w:rPr>
          <w:rFonts w:ascii="Times New Roman" w:hAnsi="Times New Roman"/>
          <w:sz w:val="24"/>
          <w:szCs w:val="24"/>
          <w:lang w:val="uk-UA"/>
        </w:rPr>
        <w:t xml:space="preserve">План державного та регіонального замовлення за останні три навчальні роки в середньому виконувався на </w:t>
      </w:r>
      <w:r w:rsidR="004F47C6">
        <w:rPr>
          <w:rFonts w:ascii="Times New Roman" w:hAnsi="Times New Roman"/>
          <w:sz w:val="24"/>
          <w:szCs w:val="24"/>
          <w:lang w:val="uk-UA"/>
        </w:rPr>
        <w:t>90,3%</w:t>
      </w:r>
      <w:r w:rsidRPr="0087562C">
        <w:rPr>
          <w:rFonts w:ascii="Times New Roman" w:hAnsi="Times New Roman"/>
          <w:sz w:val="24"/>
          <w:szCs w:val="24"/>
          <w:lang w:val="uk-UA"/>
        </w:rPr>
        <w:t>. Динаміка контингенту за останні три роки станом на 01 вересня: 2018-2019</w:t>
      </w:r>
      <w:r w:rsidR="004C079C">
        <w:rPr>
          <w:rFonts w:ascii="Times New Roman" w:hAnsi="Times New Roman"/>
          <w:sz w:val="24"/>
          <w:szCs w:val="24"/>
          <w:lang w:val="uk-UA"/>
        </w:rPr>
        <w:t xml:space="preserve"> </w:t>
      </w:r>
      <w:r w:rsidRPr="0087562C">
        <w:rPr>
          <w:rFonts w:ascii="Times New Roman" w:hAnsi="Times New Roman"/>
          <w:sz w:val="24"/>
          <w:szCs w:val="24"/>
          <w:lang w:val="uk-UA"/>
        </w:rPr>
        <w:t xml:space="preserve">н.р. – </w:t>
      </w:r>
      <w:r w:rsidR="004F47C6">
        <w:rPr>
          <w:rFonts w:ascii="Times New Roman" w:hAnsi="Times New Roman"/>
          <w:sz w:val="24"/>
          <w:szCs w:val="24"/>
          <w:lang w:val="uk-UA"/>
        </w:rPr>
        <w:t>293</w:t>
      </w:r>
      <w:r w:rsidRPr="0087562C">
        <w:rPr>
          <w:rFonts w:ascii="Times New Roman" w:hAnsi="Times New Roman"/>
          <w:sz w:val="24"/>
          <w:szCs w:val="24"/>
          <w:lang w:val="uk-UA"/>
        </w:rPr>
        <w:t xml:space="preserve"> ос</w:t>
      </w:r>
      <w:r w:rsidR="004C079C">
        <w:rPr>
          <w:rFonts w:ascii="Times New Roman" w:hAnsi="Times New Roman"/>
          <w:sz w:val="24"/>
          <w:szCs w:val="24"/>
          <w:lang w:val="uk-UA"/>
        </w:rPr>
        <w:t>оби</w:t>
      </w:r>
      <w:r w:rsidRPr="0087562C">
        <w:rPr>
          <w:rFonts w:ascii="Times New Roman" w:hAnsi="Times New Roman"/>
          <w:sz w:val="24"/>
          <w:szCs w:val="24"/>
          <w:lang w:val="uk-UA"/>
        </w:rPr>
        <w:t>, 2019-2020</w:t>
      </w:r>
      <w:r w:rsidR="004C079C">
        <w:rPr>
          <w:rFonts w:ascii="Times New Roman" w:hAnsi="Times New Roman"/>
          <w:sz w:val="24"/>
          <w:szCs w:val="24"/>
          <w:lang w:val="uk-UA"/>
        </w:rPr>
        <w:t xml:space="preserve"> </w:t>
      </w:r>
      <w:r w:rsidRPr="0087562C">
        <w:rPr>
          <w:rFonts w:ascii="Times New Roman" w:hAnsi="Times New Roman"/>
          <w:sz w:val="24"/>
          <w:szCs w:val="24"/>
          <w:lang w:val="uk-UA"/>
        </w:rPr>
        <w:t xml:space="preserve">н.р. – </w:t>
      </w:r>
      <w:r w:rsidR="004F47C6">
        <w:rPr>
          <w:rFonts w:ascii="Times New Roman" w:hAnsi="Times New Roman"/>
          <w:sz w:val="24"/>
          <w:szCs w:val="24"/>
          <w:lang w:val="uk-UA"/>
        </w:rPr>
        <w:t>293</w:t>
      </w:r>
      <w:r w:rsidRPr="0087562C">
        <w:rPr>
          <w:rFonts w:ascii="Times New Roman" w:hAnsi="Times New Roman"/>
          <w:sz w:val="24"/>
          <w:szCs w:val="24"/>
          <w:lang w:val="uk-UA"/>
        </w:rPr>
        <w:t xml:space="preserve"> ос</w:t>
      </w:r>
      <w:r w:rsidR="004C079C">
        <w:rPr>
          <w:rFonts w:ascii="Times New Roman" w:hAnsi="Times New Roman"/>
          <w:sz w:val="24"/>
          <w:szCs w:val="24"/>
          <w:lang w:val="uk-UA"/>
        </w:rPr>
        <w:t>оби</w:t>
      </w:r>
      <w:r w:rsidRPr="0087562C">
        <w:rPr>
          <w:rFonts w:ascii="Times New Roman" w:hAnsi="Times New Roman"/>
          <w:sz w:val="24"/>
          <w:szCs w:val="24"/>
          <w:lang w:val="uk-UA"/>
        </w:rPr>
        <w:t>, 2020-2021</w:t>
      </w:r>
      <w:r w:rsidR="004C079C">
        <w:rPr>
          <w:rFonts w:ascii="Times New Roman" w:hAnsi="Times New Roman"/>
          <w:sz w:val="24"/>
          <w:szCs w:val="24"/>
          <w:lang w:val="uk-UA"/>
        </w:rPr>
        <w:t xml:space="preserve"> </w:t>
      </w:r>
      <w:r w:rsidRPr="0087562C">
        <w:rPr>
          <w:rFonts w:ascii="Times New Roman" w:hAnsi="Times New Roman"/>
          <w:sz w:val="24"/>
          <w:szCs w:val="24"/>
          <w:lang w:val="uk-UA"/>
        </w:rPr>
        <w:t xml:space="preserve">н.р. – </w:t>
      </w:r>
      <w:r w:rsidR="004F47C6">
        <w:rPr>
          <w:rFonts w:ascii="Times New Roman" w:hAnsi="Times New Roman"/>
          <w:sz w:val="24"/>
          <w:szCs w:val="24"/>
          <w:lang w:val="uk-UA"/>
        </w:rPr>
        <w:t>287</w:t>
      </w:r>
      <w:r w:rsidR="004C079C">
        <w:rPr>
          <w:rFonts w:ascii="Times New Roman" w:hAnsi="Times New Roman"/>
          <w:sz w:val="24"/>
          <w:szCs w:val="24"/>
          <w:lang w:val="uk-UA"/>
        </w:rPr>
        <w:t xml:space="preserve"> осіб</w:t>
      </w:r>
      <w:r w:rsidRPr="0087562C">
        <w:rPr>
          <w:rFonts w:ascii="Times New Roman" w:hAnsi="Times New Roman"/>
          <w:sz w:val="24"/>
          <w:szCs w:val="24"/>
          <w:lang w:val="uk-UA"/>
        </w:rPr>
        <w:t xml:space="preserve">. </w:t>
      </w:r>
      <w:r w:rsidR="004C079C" w:rsidRPr="004C079C">
        <w:rPr>
          <w:rFonts w:ascii="Times New Roman" w:hAnsi="Times New Roman"/>
          <w:sz w:val="24"/>
          <w:szCs w:val="24"/>
          <w:lang w:val="uk-UA"/>
        </w:rPr>
        <w:t>Різниця показників прийому здобувачів освіти виникла внаслідок того, що кількість випускників загальноосвітніх шкіл в кожному році різна, це є проблемою демографічного спаду і ситуацією, що склалася в області в останні роки.</w:t>
      </w:r>
    </w:p>
    <w:p w:rsidR="00ED334D" w:rsidRPr="00FA4E19" w:rsidRDefault="00ED334D" w:rsidP="008C2A5D">
      <w:pPr>
        <w:suppressAutoHyphens/>
        <w:autoSpaceDE w:val="0"/>
        <w:autoSpaceDN w:val="0"/>
        <w:adjustRightInd w:val="0"/>
        <w:spacing w:after="0"/>
        <w:ind w:firstLine="567"/>
        <w:jc w:val="both"/>
        <w:rPr>
          <w:rFonts w:ascii="Times New Roman" w:hAnsi="Times New Roman"/>
          <w:sz w:val="8"/>
          <w:szCs w:val="8"/>
          <w:lang w:val="uk-UA"/>
        </w:rPr>
      </w:pPr>
    </w:p>
    <w:p w:rsidR="00B50BA0" w:rsidRDefault="00B50BA0" w:rsidP="00ED334D">
      <w:pPr>
        <w:suppressAutoHyphens/>
        <w:autoSpaceDE w:val="0"/>
        <w:autoSpaceDN w:val="0"/>
        <w:adjustRightInd w:val="0"/>
        <w:spacing w:after="0"/>
        <w:ind w:firstLine="709"/>
        <w:jc w:val="center"/>
        <w:rPr>
          <w:rFonts w:ascii="Times New Roman" w:hAnsi="Times New Roman"/>
          <w:color w:val="000000"/>
          <w:kern w:val="2"/>
          <w:sz w:val="24"/>
          <w:szCs w:val="24"/>
          <w:lang w:val="uk-UA"/>
        </w:rPr>
      </w:pPr>
      <w:r w:rsidRPr="00B50BA0">
        <w:rPr>
          <w:rFonts w:ascii="Times New Roman" w:hAnsi="Times New Roman"/>
          <w:b/>
          <w:color w:val="000000"/>
          <w:kern w:val="2"/>
          <w:sz w:val="24"/>
          <w:szCs w:val="24"/>
          <w:lang w:val="uk-UA"/>
        </w:rPr>
        <w:t>Якісний</w:t>
      </w:r>
      <w:r w:rsidR="00ED334D">
        <w:rPr>
          <w:rFonts w:ascii="Times New Roman" w:hAnsi="Times New Roman"/>
          <w:b/>
          <w:color w:val="000000"/>
          <w:kern w:val="2"/>
          <w:sz w:val="24"/>
          <w:szCs w:val="24"/>
          <w:lang w:val="uk-UA"/>
        </w:rPr>
        <w:t xml:space="preserve"> склад педагогічних працівників</w:t>
      </w:r>
    </w:p>
    <w:p w:rsidR="009B60D0" w:rsidRPr="009B60D0" w:rsidRDefault="009B60D0" w:rsidP="009B60D0">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 xml:space="preserve">Освітній процес забезпечують 44 педагогічних працівника, з них: </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керівні кадри – 3 особи (директор – 1 особа, заступники директора – 2 особи);</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старший майстер – 1 особа;</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керівник фізичного виховання – 1 особа;</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викладачі загально-технічної підготовки – 12 осіб;</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викладачі професійної підготовки – 5 осіб;</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майстри виробничого навчання – 17 осіб;</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методист – 1 особа;</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практичний психолог – 1 особа;</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педагог соціальний – 1 особа;</w:t>
      </w:r>
    </w:p>
    <w:p w:rsidR="009B60D0" w:rsidRP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вихователь – 1 особа;</w:t>
      </w:r>
    </w:p>
    <w:p w:rsidR="009B60D0" w:rsidRDefault="009B60D0" w:rsidP="009B60D0">
      <w:pPr>
        <w:widowControl w:val="0"/>
        <w:autoSpaceDE w:val="0"/>
        <w:autoSpaceDN w:val="0"/>
        <w:adjustRightInd w:val="0"/>
        <w:spacing w:after="0"/>
        <w:ind w:firstLine="284"/>
        <w:jc w:val="both"/>
        <w:rPr>
          <w:rFonts w:ascii="Times New Roman" w:eastAsia="Times New Roman" w:hAnsi="Times New Roman"/>
          <w:sz w:val="24"/>
          <w:szCs w:val="24"/>
          <w:lang w:val="uk-UA" w:eastAsia="ru-RU"/>
        </w:rPr>
      </w:pPr>
      <w:r w:rsidRPr="009B60D0">
        <w:rPr>
          <w:rFonts w:ascii="Times New Roman" w:eastAsia="Times New Roman" w:hAnsi="Times New Roman"/>
          <w:sz w:val="24"/>
          <w:szCs w:val="24"/>
          <w:lang w:val="uk-UA" w:eastAsia="ru-RU"/>
        </w:rPr>
        <w:t>-</w:t>
      </w:r>
      <w:r w:rsidRPr="009B60D0">
        <w:rPr>
          <w:rFonts w:ascii="Times New Roman" w:eastAsia="Times New Roman" w:hAnsi="Times New Roman"/>
          <w:sz w:val="24"/>
          <w:szCs w:val="24"/>
          <w:lang w:val="uk-UA" w:eastAsia="ru-RU"/>
        </w:rPr>
        <w:tab/>
        <w:t>бібліотекар – 1 особа.</w:t>
      </w:r>
    </w:p>
    <w:p w:rsidR="0071262C" w:rsidRDefault="0071262C" w:rsidP="00976160">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71262C">
        <w:rPr>
          <w:rFonts w:ascii="Times New Roman" w:eastAsia="Times New Roman" w:hAnsi="Times New Roman"/>
          <w:sz w:val="24"/>
          <w:szCs w:val="24"/>
          <w:lang w:val="uk-UA" w:eastAsia="ru-RU"/>
        </w:rPr>
        <w:t xml:space="preserve">З числа педагогічних працівників 1 викладач має педагогічне звання «Викладач-методист» (2,2%), 6 викладачів мають педагогічне звання «Старший викладач» (13,3%), 1 майстер виробничого </w:t>
      </w:r>
      <w:r w:rsidRPr="0071262C">
        <w:rPr>
          <w:rFonts w:ascii="Times New Roman" w:eastAsia="Times New Roman" w:hAnsi="Times New Roman"/>
          <w:sz w:val="24"/>
          <w:szCs w:val="24"/>
          <w:lang w:val="uk-UA" w:eastAsia="ru-RU"/>
        </w:rPr>
        <w:lastRenderedPageBreak/>
        <w:t>навчання має педагогічне звання «Майстер ІІ категорії» (2,2%).</w:t>
      </w:r>
    </w:p>
    <w:p w:rsidR="009B60D0" w:rsidRDefault="000A2092" w:rsidP="008C2A5D">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0A2092">
        <w:rPr>
          <w:rFonts w:ascii="Times New Roman" w:eastAsia="Times New Roman" w:hAnsi="Times New Roman"/>
          <w:sz w:val="24"/>
          <w:szCs w:val="24"/>
          <w:lang w:val="uk-UA" w:eastAsia="ru-RU"/>
        </w:rPr>
        <w:t>З числа педагогічних працівників 4 особи нагороджені Почесною грамотою Міністерства освіти і науки України. Для заміщення посад керівного складу у Центрі на підставі «Положення про формування кадрового резерву керівних працівників державних підприємств» створений кадровий резерв, до якого зараховані провідні спеціалісти, педагоги закладу професійної (професійно-технічної) освіти з відповідною освітою та кваліфікацією.</w:t>
      </w:r>
    </w:p>
    <w:p w:rsidR="00D445C2" w:rsidRDefault="00B50BA0" w:rsidP="008C2A5D">
      <w:pPr>
        <w:suppressAutoHyphens/>
        <w:autoSpaceDE w:val="0"/>
        <w:autoSpaceDN w:val="0"/>
        <w:adjustRightInd w:val="0"/>
        <w:spacing w:after="0"/>
        <w:ind w:firstLine="709"/>
        <w:jc w:val="both"/>
        <w:rPr>
          <w:rFonts w:ascii="Times New Roman" w:hAnsi="Times New Roman"/>
          <w:sz w:val="24"/>
          <w:szCs w:val="24"/>
          <w:lang w:val="uk-UA"/>
        </w:rPr>
      </w:pPr>
      <w:r w:rsidRPr="00B50BA0">
        <w:rPr>
          <w:rFonts w:ascii="Times New Roman" w:hAnsi="Times New Roman"/>
          <w:sz w:val="24"/>
          <w:szCs w:val="24"/>
          <w:lang w:val="uk-UA"/>
        </w:rPr>
        <w:t>Пед</w:t>
      </w:r>
      <w:r w:rsidR="00D445C2">
        <w:rPr>
          <w:rFonts w:ascii="Times New Roman" w:hAnsi="Times New Roman"/>
          <w:sz w:val="24"/>
          <w:szCs w:val="24"/>
          <w:lang w:val="uk-UA"/>
        </w:rPr>
        <w:t xml:space="preserve">агогічні </w:t>
      </w:r>
      <w:r w:rsidRPr="00B50BA0">
        <w:rPr>
          <w:rFonts w:ascii="Times New Roman" w:hAnsi="Times New Roman"/>
          <w:sz w:val="24"/>
          <w:szCs w:val="24"/>
          <w:lang w:val="uk-UA"/>
        </w:rPr>
        <w:t xml:space="preserve">працівники </w:t>
      </w:r>
      <w:r w:rsidR="00A707F4">
        <w:rPr>
          <w:rFonts w:ascii="Times New Roman" w:hAnsi="Times New Roman"/>
          <w:sz w:val="24"/>
          <w:szCs w:val="24"/>
          <w:lang w:val="uk-UA"/>
        </w:rPr>
        <w:t>ДПТНЗ «КЦПТО»</w:t>
      </w:r>
      <w:r w:rsidRPr="00B50BA0">
        <w:rPr>
          <w:rFonts w:ascii="Times New Roman" w:hAnsi="Times New Roman"/>
          <w:sz w:val="24"/>
          <w:szCs w:val="24"/>
          <w:lang w:val="uk-UA"/>
        </w:rPr>
        <w:t xml:space="preserve"> активно використовують сучасні технології навчання під час проведення уроків, застосовують сучасні програмні продукти, Internet-ресурси, сучасні засоби презентації - візуальне супроводження занять,  беруть участь в складі журі обласних конкурсів та олімпіад, входять до складу творчих груп зі складання завдань на Всеукраїнські конкурси фахової майстерності, розробки стандартів на </w:t>
      </w:r>
      <w:proofErr w:type="spellStart"/>
      <w:r w:rsidRPr="00B50BA0">
        <w:rPr>
          <w:rFonts w:ascii="Times New Roman" w:hAnsi="Times New Roman"/>
          <w:sz w:val="24"/>
          <w:szCs w:val="24"/>
          <w:lang w:val="uk-UA"/>
        </w:rPr>
        <w:t>компетентісній</w:t>
      </w:r>
      <w:proofErr w:type="spellEnd"/>
      <w:r w:rsidRPr="00B50BA0">
        <w:rPr>
          <w:rFonts w:ascii="Times New Roman" w:hAnsi="Times New Roman"/>
          <w:sz w:val="24"/>
          <w:szCs w:val="24"/>
          <w:lang w:val="uk-UA"/>
        </w:rPr>
        <w:t xml:space="preserve"> основі. </w:t>
      </w:r>
    </w:p>
    <w:p w:rsidR="00753F45" w:rsidRDefault="00753F45" w:rsidP="008C2A5D">
      <w:pPr>
        <w:suppressAutoHyphens/>
        <w:autoSpaceDE w:val="0"/>
        <w:autoSpaceDN w:val="0"/>
        <w:adjustRightInd w:val="0"/>
        <w:spacing w:after="0"/>
        <w:ind w:firstLine="709"/>
        <w:jc w:val="both"/>
        <w:rPr>
          <w:rFonts w:ascii="Times New Roman" w:hAnsi="Times New Roman"/>
          <w:sz w:val="24"/>
          <w:szCs w:val="24"/>
          <w:lang w:val="uk-UA"/>
        </w:rPr>
      </w:pPr>
      <w:r>
        <w:rPr>
          <w:rFonts w:ascii="Times New Roman" w:hAnsi="Times New Roman"/>
          <w:sz w:val="24"/>
          <w:szCs w:val="24"/>
          <w:lang w:val="uk-UA"/>
        </w:rPr>
        <w:t xml:space="preserve">Впродовж останніх двох років колектив ДПТНЗ «КЦПТО» презентував свої доробки на Міжнародних виставках «Сучасні заклади освіти», за підсумками яких був нагороджений Золотими медалями та дипломами лауреатів в номінаціях </w:t>
      </w:r>
      <w:r w:rsidR="00161CE6">
        <w:rPr>
          <w:rFonts w:ascii="Times New Roman" w:hAnsi="Times New Roman"/>
          <w:sz w:val="24"/>
          <w:szCs w:val="24"/>
          <w:lang w:val="uk-UA"/>
        </w:rPr>
        <w:t>«Дуальна форма здобуття освіти як дієвий механізм підвищення якості підготовки фахівців» та</w:t>
      </w:r>
      <w:r>
        <w:rPr>
          <w:rFonts w:ascii="Times New Roman" w:hAnsi="Times New Roman"/>
          <w:sz w:val="24"/>
          <w:szCs w:val="24"/>
          <w:lang w:val="uk-UA"/>
        </w:rPr>
        <w:t xml:space="preserve"> </w:t>
      </w:r>
      <w:r w:rsidR="00686F82" w:rsidRPr="00686F82">
        <w:rPr>
          <w:rFonts w:ascii="Times New Roman" w:hAnsi="Times New Roman"/>
          <w:sz w:val="24"/>
          <w:szCs w:val="24"/>
          <w:lang w:val="uk-UA"/>
        </w:rPr>
        <w:t>«Модернізація змісту професійної (професійно-технічної) освіти в умовах євроінтеграції України».</w:t>
      </w:r>
    </w:p>
    <w:p w:rsidR="00ED334D" w:rsidRPr="00FA4E19" w:rsidRDefault="00ED334D" w:rsidP="008C2A5D">
      <w:pPr>
        <w:suppressAutoHyphens/>
        <w:autoSpaceDE w:val="0"/>
        <w:autoSpaceDN w:val="0"/>
        <w:adjustRightInd w:val="0"/>
        <w:spacing w:after="0"/>
        <w:ind w:firstLine="709"/>
        <w:jc w:val="both"/>
        <w:rPr>
          <w:rFonts w:ascii="Times New Roman" w:hAnsi="Times New Roman"/>
          <w:sz w:val="8"/>
          <w:szCs w:val="8"/>
          <w:lang w:val="uk-UA"/>
        </w:rPr>
      </w:pPr>
    </w:p>
    <w:p w:rsidR="002A65E3" w:rsidRDefault="00ED334D" w:rsidP="00ED33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24"/>
          <w:szCs w:val="24"/>
          <w:lang w:val="uk-UA"/>
        </w:rPr>
      </w:pPr>
      <w:r>
        <w:rPr>
          <w:rFonts w:ascii="Times New Roman" w:hAnsi="Times New Roman"/>
          <w:b/>
          <w:sz w:val="24"/>
          <w:szCs w:val="24"/>
          <w:lang w:val="uk-UA"/>
        </w:rPr>
        <w:t>Зв’язок з ринком праці</w:t>
      </w:r>
    </w:p>
    <w:p w:rsidR="002A65E3" w:rsidRPr="002A65E3" w:rsidRDefault="002A65E3" w:rsidP="008C2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lang w:val="uk-UA"/>
        </w:rPr>
      </w:pPr>
      <w:r w:rsidRPr="002A65E3">
        <w:rPr>
          <w:rFonts w:ascii="Times New Roman" w:hAnsi="Times New Roman"/>
          <w:sz w:val="24"/>
          <w:szCs w:val="24"/>
          <w:lang w:val="uk-UA"/>
        </w:rPr>
        <w:t>За часи існування Центр підготував більше 17 тисяч кваліфікованих робітників для машинобудівної галузі, сфери побуту та громадського харчування м. Краматорська, Донецької області, України. З метою мобільного реагування на вимоги регіонального ринку праці 94,9% здобувачів освіти отримують кваліфікацію з інтегрованих професій.</w:t>
      </w:r>
    </w:p>
    <w:p w:rsidR="002A65E3" w:rsidRPr="002A65E3" w:rsidRDefault="002A65E3" w:rsidP="008C2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lang w:val="uk-UA"/>
        </w:rPr>
      </w:pPr>
      <w:r w:rsidRPr="002A65E3">
        <w:rPr>
          <w:rFonts w:ascii="Times New Roman" w:hAnsi="Times New Roman"/>
          <w:sz w:val="24"/>
          <w:szCs w:val="24"/>
          <w:lang w:val="uk-UA"/>
        </w:rPr>
        <w:t>Основними підприємствами – замовниками робітничих кадрів є ПрАТ «</w:t>
      </w:r>
      <w:proofErr w:type="spellStart"/>
      <w:r w:rsidRPr="002A65E3">
        <w:rPr>
          <w:rFonts w:ascii="Times New Roman" w:hAnsi="Times New Roman"/>
          <w:sz w:val="24"/>
          <w:szCs w:val="24"/>
          <w:lang w:val="uk-UA"/>
        </w:rPr>
        <w:t>Новокраматорський</w:t>
      </w:r>
      <w:proofErr w:type="spellEnd"/>
      <w:r w:rsidRPr="002A65E3">
        <w:rPr>
          <w:rFonts w:ascii="Times New Roman" w:hAnsi="Times New Roman"/>
          <w:sz w:val="24"/>
          <w:szCs w:val="24"/>
          <w:lang w:val="uk-UA"/>
        </w:rPr>
        <w:t xml:space="preserve"> машинобудівний завод», ТОВ «</w:t>
      </w:r>
      <w:proofErr w:type="spellStart"/>
      <w:r w:rsidRPr="002A65E3">
        <w:rPr>
          <w:rFonts w:ascii="Times New Roman" w:hAnsi="Times New Roman"/>
          <w:sz w:val="24"/>
          <w:szCs w:val="24"/>
          <w:lang w:val="uk-UA"/>
        </w:rPr>
        <w:t>Шейн</w:t>
      </w:r>
      <w:proofErr w:type="spellEnd"/>
      <w:r w:rsidRPr="002A65E3">
        <w:rPr>
          <w:rFonts w:ascii="Times New Roman" w:hAnsi="Times New Roman"/>
          <w:sz w:val="24"/>
          <w:szCs w:val="24"/>
          <w:lang w:val="uk-UA"/>
        </w:rPr>
        <w:t>», ТОВ «</w:t>
      </w:r>
      <w:proofErr w:type="spellStart"/>
      <w:r w:rsidRPr="002A65E3">
        <w:rPr>
          <w:rFonts w:ascii="Times New Roman" w:hAnsi="Times New Roman"/>
          <w:sz w:val="24"/>
          <w:szCs w:val="24"/>
          <w:lang w:val="uk-UA"/>
        </w:rPr>
        <w:t>Електрокераміка</w:t>
      </w:r>
      <w:proofErr w:type="spellEnd"/>
      <w:r w:rsidRPr="002A65E3">
        <w:rPr>
          <w:rFonts w:ascii="Times New Roman" w:hAnsi="Times New Roman"/>
          <w:sz w:val="24"/>
          <w:szCs w:val="24"/>
          <w:lang w:val="uk-UA"/>
        </w:rPr>
        <w:t>», ТОВ «</w:t>
      </w:r>
      <w:proofErr w:type="spellStart"/>
      <w:r w:rsidRPr="002A65E3">
        <w:rPr>
          <w:rFonts w:ascii="Times New Roman" w:hAnsi="Times New Roman"/>
          <w:sz w:val="24"/>
          <w:szCs w:val="24"/>
          <w:lang w:val="uk-UA"/>
        </w:rPr>
        <w:t>Забота</w:t>
      </w:r>
      <w:proofErr w:type="spellEnd"/>
      <w:r w:rsidRPr="002A65E3">
        <w:rPr>
          <w:rFonts w:ascii="Times New Roman" w:hAnsi="Times New Roman"/>
          <w:sz w:val="24"/>
          <w:szCs w:val="24"/>
          <w:lang w:val="uk-UA"/>
        </w:rPr>
        <w:t>», ФОП «</w:t>
      </w:r>
      <w:proofErr w:type="spellStart"/>
      <w:r w:rsidRPr="002A65E3">
        <w:rPr>
          <w:rFonts w:ascii="Times New Roman" w:hAnsi="Times New Roman"/>
          <w:sz w:val="24"/>
          <w:szCs w:val="24"/>
          <w:lang w:val="uk-UA"/>
        </w:rPr>
        <w:t>Москівіна</w:t>
      </w:r>
      <w:proofErr w:type="spellEnd"/>
      <w:r w:rsidRPr="002A65E3">
        <w:rPr>
          <w:rFonts w:ascii="Times New Roman" w:hAnsi="Times New Roman"/>
          <w:sz w:val="24"/>
          <w:szCs w:val="24"/>
          <w:lang w:val="uk-UA"/>
        </w:rPr>
        <w:t xml:space="preserve"> Ю.К.», </w:t>
      </w:r>
      <w:r w:rsidRPr="002A65E3">
        <w:rPr>
          <w:rFonts w:ascii="Times New Roman" w:hAnsi="Times New Roman"/>
          <w:sz w:val="24"/>
          <w:szCs w:val="24"/>
          <w:lang w:val="uk-UA"/>
        </w:rPr>
        <w:lastRenderedPageBreak/>
        <w:t>ФОП «Дмитренко Я.В.», Студія Краси «FENEL», ФОП «</w:t>
      </w:r>
      <w:proofErr w:type="spellStart"/>
      <w:r w:rsidRPr="002A65E3">
        <w:rPr>
          <w:rFonts w:ascii="Times New Roman" w:hAnsi="Times New Roman"/>
          <w:sz w:val="24"/>
          <w:szCs w:val="24"/>
          <w:lang w:val="uk-UA"/>
        </w:rPr>
        <w:t>Макогон</w:t>
      </w:r>
      <w:proofErr w:type="spellEnd"/>
      <w:r w:rsidRPr="002A65E3">
        <w:rPr>
          <w:rFonts w:ascii="Times New Roman" w:hAnsi="Times New Roman"/>
          <w:sz w:val="24"/>
          <w:szCs w:val="24"/>
          <w:lang w:val="uk-UA"/>
        </w:rPr>
        <w:t xml:space="preserve"> Н.О.», ФОП «</w:t>
      </w:r>
      <w:proofErr w:type="spellStart"/>
      <w:r w:rsidRPr="002A65E3">
        <w:rPr>
          <w:rFonts w:ascii="Times New Roman" w:hAnsi="Times New Roman"/>
          <w:sz w:val="24"/>
          <w:szCs w:val="24"/>
          <w:lang w:val="uk-UA"/>
        </w:rPr>
        <w:t>Сірченко</w:t>
      </w:r>
      <w:proofErr w:type="spellEnd"/>
      <w:r w:rsidRPr="002A65E3">
        <w:rPr>
          <w:rFonts w:ascii="Times New Roman" w:hAnsi="Times New Roman"/>
          <w:sz w:val="24"/>
          <w:szCs w:val="24"/>
          <w:lang w:val="uk-UA"/>
        </w:rPr>
        <w:t xml:space="preserve"> Т.В.», ТОВ «Комбінат дитячого харчування».</w:t>
      </w:r>
    </w:p>
    <w:p w:rsidR="00B50BA0" w:rsidRDefault="00B50BA0" w:rsidP="008C2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eastAsia="Times New Roman" w:hAnsi="Times New Roman"/>
          <w:sz w:val="24"/>
          <w:szCs w:val="24"/>
          <w:lang w:val="uk-UA" w:eastAsia="ru-RU"/>
        </w:rPr>
      </w:pPr>
      <w:r w:rsidRPr="00B50BA0">
        <w:rPr>
          <w:rFonts w:ascii="Times New Roman" w:eastAsia="Times New Roman" w:hAnsi="Times New Roman"/>
          <w:sz w:val="24"/>
          <w:szCs w:val="24"/>
          <w:lang w:val="uk-UA" w:eastAsia="ru-RU"/>
        </w:rPr>
        <w:t xml:space="preserve">За останні три роки було підготовлено </w:t>
      </w:r>
      <w:r w:rsidR="00F25FEE">
        <w:rPr>
          <w:rFonts w:ascii="Times New Roman" w:eastAsia="Times New Roman" w:hAnsi="Times New Roman"/>
          <w:sz w:val="24"/>
          <w:szCs w:val="24"/>
          <w:lang w:val="uk-UA" w:eastAsia="ru-RU"/>
        </w:rPr>
        <w:t>323</w:t>
      </w:r>
      <w:r w:rsidRPr="00B50BA0">
        <w:rPr>
          <w:rFonts w:ascii="Times New Roman" w:eastAsia="Times New Roman" w:hAnsi="Times New Roman"/>
          <w:sz w:val="24"/>
          <w:szCs w:val="24"/>
          <w:lang w:val="uk-UA" w:eastAsia="ru-RU"/>
        </w:rPr>
        <w:t xml:space="preserve"> кваліфіковани</w:t>
      </w:r>
      <w:r w:rsidR="00F25FEE">
        <w:rPr>
          <w:rFonts w:ascii="Times New Roman" w:eastAsia="Times New Roman" w:hAnsi="Times New Roman"/>
          <w:sz w:val="24"/>
          <w:szCs w:val="24"/>
          <w:lang w:val="uk-UA" w:eastAsia="ru-RU"/>
        </w:rPr>
        <w:t>х</w:t>
      </w:r>
      <w:r w:rsidRPr="00B50BA0">
        <w:rPr>
          <w:rFonts w:ascii="Times New Roman" w:eastAsia="Times New Roman" w:hAnsi="Times New Roman"/>
          <w:sz w:val="24"/>
          <w:szCs w:val="24"/>
          <w:lang w:val="uk-UA" w:eastAsia="ru-RU"/>
        </w:rPr>
        <w:t xml:space="preserve"> робітник</w:t>
      </w:r>
      <w:r w:rsidR="00F25FEE">
        <w:rPr>
          <w:rFonts w:ascii="Times New Roman" w:eastAsia="Times New Roman" w:hAnsi="Times New Roman"/>
          <w:sz w:val="24"/>
          <w:szCs w:val="24"/>
          <w:lang w:val="uk-UA" w:eastAsia="ru-RU"/>
        </w:rPr>
        <w:t>а</w:t>
      </w:r>
      <w:r w:rsidRPr="00B50BA0">
        <w:rPr>
          <w:rFonts w:ascii="Times New Roman" w:eastAsia="Times New Roman" w:hAnsi="Times New Roman"/>
          <w:sz w:val="24"/>
          <w:szCs w:val="24"/>
          <w:lang w:val="uk-UA" w:eastAsia="ru-RU"/>
        </w:rPr>
        <w:t>.</w:t>
      </w:r>
    </w:p>
    <w:p w:rsidR="00ED334D" w:rsidRPr="00FA4E19" w:rsidRDefault="00ED334D" w:rsidP="008C2A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eastAsia="Times New Roman" w:hAnsi="Times New Roman"/>
          <w:sz w:val="8"/>
          <w:szCs w:val="8"/>
          <w:lang w:val="uk-UA" w:eastAsia="ru-RU"/>
        </w:rPr>
      </w:pPr>
    </w:p>
    <w:p w:rsidR="00B10B91" w:rsidRDefault="00B50BA0" w:rsidP="00ED334D">
      <w:pPr>
        <w:widowControl w:val="0"/>
        <w:autoSpaceDE w:val="0"/>
        <w:autoSpaceDN w:val="0"/>
        <w:adjustRightInd w:val="0"/>
        <w:spacing w:after="0"/>
        <w:ind w:right="53"/>
        <w:jc w:val="center"/>
        <w:rPr>
          <w:rFonts w:ascii="Times New Roman" w:eastAsia="Times New Roman" w:hAnsi="Times New Roman"/>
          <w:sz w:val="24"/>
          <w:szCs w:val="24"/>
          <w:lang w:val="uk-UA" w:eastAsia="ru-RU"/>
        </w:rPr>
      </w:pPr>
      <w:r w:rsidRPr="00B50BA0">
        <w:rPr>
          <w:rFonts w:ascii="Times New Roman" w:eastAsia="Times New Roman" w:hAnsi="Times New Roman"/>
          <w:b/>
          <w:sz w:val="24"/>
          <w:szCs w:val="24"/>
          <w:lang w:val="uk-UA" w:eastAsia="ru-RU"/>
        </w:rPr>
        <w:t>Якіс</w:t>
      </w:r>
      <w:r w:rsidR="00ED334D">
        <w:rPr>
          <w:rFonts w:ascii="Times New Roman" w:eastAsia="Times New Roman" w:hAnsi="Times New Roman"/>
          <w:b/>
          <w:sz w:val="24"/>
          <w:szCs w:val="24"/>
          <w:lang w:val="uk-UA" w:eastAsia="ru-RU"/>
        </w:rPr>
        <w:t>ть інфраструктури та обладнання</w:t>
      </w:r>
    </w:p>
    <w:p w:rsidR="00B10B91" w:rsidRPr="00B10B91" w:rsidRDefault="00B10B91"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B10B91">
        <w:rPr>
          <w:rFonts w:ascii="Times New Roman" w:eastAsia="Times New Roman" w:hAnsi="Times New Roman"/>
          <w:sz w:val="24"/>
          <w:szCs w:val="24"/>
          <w:lang w:val="uk-UA" w:eastAsia="ru-RU"/>
        </w:rPr>
        <w:t>Огляд навчально-матеріальної бази дає можливість встановити, що будівлі і споруди державного професійно-технічного навчального закладу «Краматорський центр професійно-технічної освіти» відповідають санітарно-технічним нормам і вимогам.</w:t>
      </w:r>
    </w:p>
    <w:p w:rsidR="00B10B91" w:rsidRPr="00B10B91" w:rsidRDefault="00B10B91"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B10B91">
        <w:rPr>
          <w:rFonts w:ascii="Times New Roman" w:eastAsia="Times New Roman" w:hAnsi="Times New Roman"/>
          <w:sz w:val="24"/>
          <w:szCs w:val="24"/>
          <w:lang w:val="uk-UA" w:eastAsia="ru-RU"/>
        </w:rPr>
        <w:t xml:space="preserve">Забезпеченість кабінетами, майстернями складає 100%. Відповідність оснащення кабінетів – 96%, майстерні – 98%, лабораторії – 98%  до вимог навчальних програм. Площа на 1 учня в кабінетах в середньому складає 2,4 кв.м., площа в майстерні – 5 кв.м. на 1 учня. Кабінет «Інформаційні технології» оснащений сучасними засобами навчання, підключений до мережі </w:t>
      </w:r>
      <w:proofErr w:type="spellStart"/>
      <w:r w:rsidRPr="00B10B91">
        <w:rPr>
          <w:rFonts w:ascii="Times New Roman" w:eastAsia="Times New Roman" w:hAnsi="Times New Roman"/>
          <w:sz w:val="24"/>
          <w:szCs w:val="24"/>
          <w:lang w:val="uk-UA" w:eastAsia="ru-RU"/>
        </w:rPr>
        <w:t>Internet</w:t>
      </w:r>
      <w:proofErr w:type="spellEnd"/>
      <w:r w:rsidRPr="00B10B91">
        <w:rPr>
          <w:rFonts w:ascii="Times New Roman" w:eastAsia="Times New Roman" w:hAnsi="Times New Roman"/>
          <w:sz w:val="24"/>
          <w:szCs w:val="24"/>
          <w:lang w:val="uk-UA" w:eastAsia="ru-RU"/>
        </w:rPr>
        <w:t xml:space="preserve">. </w:t>
      </w:r>
    </w:p>
    <w:p w:rsidR="00B10B91" w:rsidRPr="00B10B91" w:rsidRDefault="00B10B91"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B10B91">
        <w:rPr>
          <w:rFonts w:ascii="Times New Roman" w:eastAsia="Times New Roman" w:hAnsi="Times New Roman"/>
          <w:sz w:val="24"/>
          <w:szCs w:val="24"/>
          <w:lang w:val="uk-UA" w:eastAsia="ru-RU"/>
        </w:rPr>
        <w:t xml:space="preserve">Санітарно-технічний стан навчальних кабінетів, лабораторій і майстерень та їх оснащення відповідають вимогам Державних стандартів ПТО, робочим навчальним планам і навчальним програмам з кожного навчального предмету. Всі приміщення знаходяться в задовільному стані, їх готовність до початку навчального року щорічно фіксується в Акті перевірки готовності до занять ДПТНЗ «Краматорський центр професійно-технічної освіти». </w:t>
      </w:r>
    </w:p>
    <w:p w:rsidR="00B10B91" w:rsidRPr="00B10B91" w:rsidRDefault="00B10B91"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B10B91">
        <w:rPr>
          <w:rFonts w:ascii="Times New Roman" w:eastAsia="Times New Roman" w:hAnsi="Times New Roman"/>
          <w:sz w:val="24"/>
          <w:szCs w:val="24"/>
          <w:lang w:val="uk-UA" w:eastAsia="ru-RU"/>
        </w:rPr>
        <w:t xml:space="preserve">Паспорт санітарно-технічного стану Центру, своєчасно затверджений, знаходиться у заступника директора з навчально-виробничої роботи. </w:t>
      </w:r>
    </w:p>
    <w:p w:rsidR="00B10B91" w:rsidRPr="00B10B91" w:rsidRDefault="00B10B91"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B10B91">
        <w:rPr>
          <w:rFonts w:ascii="Times New Roman" w:eastAsia="Times New Roman" w:hAnsi="Times New Roman"/>
          <w:sz w:val="24"/>
          <w:szCs w:val="24"/>
          <w:lang w:val="uk-UA" w:eastAsia="ru-RU"/>
        </w:rPr>
        <w:t>Усі споруди та будівлі регулярно підлягають поточному ремонту, а внутрішні приміщення - щорічному косметичному ремонту. Обладнання внутрішніх приміщень відповідає естетичним, санітарним вимогам та нормативному забезпеченню навчальних кабінетів, лабораторій, майстерень. Всі будівлі, включені до складу Центру, обладнані енергозберігаючими приладами з обліку енергоносіїв.</w:t>
      </w:r>
    </w:p>
    <w:p w:rsidR="00B10B91" w:rsidRDefault="00B10B91"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B10B91">
        <w:rPr>
          <w:rFonts w:ascii="Times New Roman" w:eastAsia="Times New Roman" w:hAnsi="Times New Roman"/>
          <w:sz w:val="24"/>
          <w:szCs w:val="24"/>
          <w:lang w:val="uk-UA" w:eastAsia="ru-RU"/>
        </w:rPr>
        <w:lastRenderedPageBreak/>
        <w:t xml:space="preserve">В Центрі створені та оснащені сучасною комп'ютеризованою технікою майстерні та новий навчальний кабінет інформаційно-комунікаційних технологій, на базі якого не лише здійснюється навчання учнів, а й проходять регіональні та обласні семінари і науково-практичні конференції з актуальних питань професійної освіти. Кабінет об'єднаний локальною мережею і дає змогу викладачам та учням мати постійний доступ до мережі </w:t>
      </w:r>
      <w:proofErr w:type="spellStart"/>
      <w:r w:rsidRPr="00B10B91">
        <w:rPr>
          <w:rFonts w:ascii="Times New Roman" w:eastAsia="Times New Roman" w:hAnsi="Times New Roman"/>
          <w:sz w:val="24"/>
          <w:szCs w:val="24"/>
          <w:lang w:val="uk-UA" w:eastAsia="ru-RU"/>
        </w:rPr>
        <w:t>Internet</w:t>
      </w:r>
      <w:proofErr w:type="spellEnd"/>
      <w:r w:rsidRPr="00B10B91">
        <w:rPr>
          <w:rFonts w:ascii="Times New Roman" w:eastAsia="Times New Roman" w:hAnsi="Times New Roman"/>
          <w:sz w:val="24"/>
          <w:szCs w:val="24"/>
          <w:lang w:val="uk-UA" w:eastAsia="ru-RU"/>
        </w:rPr>
        <w:t>. У ДПТНЗ «Краматорський центр професійно-технічної освіти» є в наявності 75 комп’ютерів. 17 комп’ютерів налічується в адміністрації Центру, бухгалтерії, бібліотеці тощо. У навчальних кабінетах налічується 58 стаціонарних комп’ютери та 3 ноутбуки. Забезпеченість учнів комп’ютерною технікою з розрахунку  1 комп’ютер на 11 учнів відповідає нормам. Рівень комп`ютеризації складає 100%. У Центрі в роботі використовується 46 ліцензованих програм.</w:t>
      </w:r>
    </w:p>
    <w:p w:rsidR="00B10B91" w:rsidRDefault="00D37A80" w:rsidP="00B10B91">
      <w:pPr>
        <w:widowControl w:val="0"/>
        <w:autoSpaceDE w:val="0"/>
        <w:autoSpaceDN w:val="0"/>
        <w:adjustRightInd w:val="0"/>
        <w:spacing w:after="0"/>
        <w:ind w:right="53" w:firstLine="709"/>
        <w:jc w:val="both"/>
        <w:rPr>
          <w:rFonts w:ascii="Times New Roman" w:eastAsia="Times New Roman" w:hAnsi="Times New Roman"/>
          <w:sz w:val="24"/>
          <w:szCs w:val="24"/>
          <w:lang w:val="uk-UA" w:eastAsia="ru-RU"/>
        </w:rPr>
      </w:pPr>
      <w:r w:rsidRPr="00D37A80">
        <w:rPr>
          <w:rFonts w:ascii="Times New Roman" w:eastAsia="Times New Roman" w:hAnsi="Times New Roman"/>
          <w:sz w:val="24"/>
          <w:szCs w:val="24"/>
          <w:lang w:val="uk-UA" w:eastAsia="ru-RU"/>
        </w:rPr>
        <w:t xml:space="preserve">З розвитком комп’ютеризації кожен з працівників Центру має за мету впровадження в свою педагогічну діяльність комп’ютерних технологій та переведення частини навчання за професіями на електронні носії з поступовим  їх  розповсюдженням серед учнів. Застосування  інформаційно- комп’ютерних технологій в навчальний процес з професійно-теоретичної підготовки становить 90%, з професійно-практичної підготовки – 92%.  Кабінети спецтехнології за професією «Оператор з обробки інформації та програмного забезпечення» підключені до мережі </w:t>
      </w:r>
      <w:proofErr w:type="spellStart"/>
      <w:r w:rsidRPr="00D37A80">
        <w:rPr>
          <w:rFonts w:ascii="Times New Roman" w:eastAsia="Times New Roman" w:hAnsi="Times New Roman"/>
          <w:sz w:val="24"/>
          <w:szCs w:val="24"/>
          <w:lang w:val="uk-UA" w:eastAsia="ru-RU"/>
        </w:rPr>
        <w:t>Internet</w:t>
      </w:r>
      <w:proofErr w:type="spellEnd"/>
      <w:r w:rsidRPr="00D37A80">
        <w:rPr>
          <w:rFonts w:ascii="Times New Roman" w:eastAsia="Times New Roman" w:hAnsi="Times New Roman"/>
          <w:sz w:val="24"/>
          <w:szCs w:val="24"/>
          <w:lang w:val="uk-UA" w:eastAsia="ru-RU"/>
        </w:rPr>
        <w:t>.</w:t>
      </w:r>
    </w:p>
    <w:p w:rsidR="008D4603" w:rsidRPr="008D4603" w:rsidRDefault="00D37A80" w:rsidP="00D7012D">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ДПТНЗ «КЦПТО»</w:t>
      </w:r>
      <w:r w:rsidR="00B50BA0" w:rsidRPr="00B50BA0">
        <w:rPr>
          <w:rFonts w:ascii="Times New Roman" w:eastAsia="Times New Roman" w:hAnsi="Times New Roman"/>
          <w:sz w:val="24"/>
          <w:szCs w:val="24"/>
          <w:lang w:val="uk-UA" w:eastAsia="ru-RU"/>
        </w:rPr>
        <w:t xml:space="preserve"> має широку транспортну доступність: в межах області, країни - залізничні та автобусні маршрути; в межах міста - проїзд до </w:t>
      </w:r>
      <w:r>
        <w:rPr>
          <w:rFonts w:ascii="Times New Roman" w:eastAsia="Times New Roman" w:hAnsi="Times New Roman"/>
          <w:sz w:val="24"/>
          <w:szCs w:val="24"/>
          <w:lang w:val="uk-UA" w:eastAsia="ru-RU"/>
        </w:rPr>
        <w:t>закладу освіти</w:t>
      </w:r>
      <w:r w:rsidR="00B50BA0" w:rsidRPr="00B50BA0">
        <w:rPr>
          <w:rFonts w:ascii="Times New Roman" w:eastAsia="Times New Roman" w:hAnsi="Times New Roman"/>
          <w:sz w:val="24"/>
          <w:szCs w:val="24"/>
          <w:lang w:val="uk-UA" w:eastAsia="ru-RU"/>
        </w:rPr>
        <w:t xml:space="preserve"> здійснюється з усіх районів міста Краматорськ, авто та ж/д вокзалів </w:t>
      </w:r>
      <w:r w:rsidR="008D4603" w:rsidRPr="008D4603">
        <w:rPr>
          <w:rFonts w:ascii="Times New Roman" w:eastAsia="Times New Roman" w:hAnsi="Times New Roman"/>
          <w:sz w:val="24"/>
          <w:szCs w:val="24"/>
          <w:lang w:val="uk-UA" w:eastAsia="ru-RU"/>
        </w:rPr>
        <w:t xml:space="preserve">тролейбусами №№ 2, 2А, 3, 3А, 6, </w:t>
      </w:r>
      <w:r w:rsidR="00D7012D">
        <w:rPr>
          <w:rFonts w:ascii="Times New Roman" w:eastAsia="Times New Roman" w:hAnsi="Times New Roman"/>
          <w:sz w:val="24"/>
          <w:szCs w:val="24"/>
          <w:lang w:val="uk-UA" w:eastAsia="ru-RU"/>
        </w:rPr>
        <w:t xml:space="preserve">7А, </w:t>
      </w:r>
      <w:r w:rsidR="008D4603" w:rsidRPr="008D4603">
        <w:rPr>
          <w:rFonts w:ascii="Times New Roman" w:eastAsia="Times New Roman" w:hAnsi="Times New Roman"/>
          <w:sz w:val="24"/>
          <w:szCs w:val="24"/>
          <w:lang w:val="uk-UA" w:eastAsia="ru-RU"/>
        </w:rPr>
        <w:t xml:space="preserve">8А, 8Б та маршрутними таксі №№ 2, 8А, </w:t>
      </w:r>
      <w:r w:rsidR="00D7012D" w:rsidRPr="008D4603">
        <w:rPr>
          <w:rFonts w:ascii="Times New Roman" w:eastAsia="Times New Roman" w:hAnsi="Times New Roman"/>
          <w:sz w:val="24"/>
          <w:szCs w:val="24"/>
          <w:lang w:val="uk-UA" w:eastAsia="ru-RU"/>
        </w:rPr>
        <w:t>9а</w:t>
      </w:r>
      <w:r w:rsidR="00D7012D">
        <w:rPr>
          <w:rFonts w:ascii="Times New Roman" w:eastAsia="Times New Roman" w:hAnsi="Times New Roman"/>
          <w:sz w:val="24"/>
          <w:szCs w:val="24"/>
          <w:lang w:val="uk-UA" w:eastAsia="ru-RU"/>
        </w:rPr>
        <w:t xml:space="preserve">, 10, 14, 14А, </w:t>
      </w:r>
      <w:r w:rsidR="00D7012D" w:rsidRPr="008D4603">
        <w:rPr>
          <w:rFonts w:ascii="Times New Roman" w:eastAsia="Times New Roman" w:hAnsi="Times New Roman"/>
          <w:sz w:val="24"/>
          <w:szCs w:val="24"/>
          <w:lang w:val="uk-UA" w:eastAsia="ru-RU"/>
        </w:rPr>
        <w:t>18, 32.</w:t>
      </w:r>
    </w:p>
    <w:p w:rsidR="00B50BA0" w:rsidRDefault="00B50BA0" w:rsidP="008C2A5D">
      <w:pPr>
        <w:widowControl w:val="0"/>
        <w:autoSpaceDE w:val="0"/>
        <w:autoSpaceDN w:val="0"/>
        <w:adjustRightInd w:val="0"/>
        <w:spacing w:after="0"/>
        <w:ind w:right="-1" w:firstLine="720"/>
        <w:jc w:val="both"/>
        <w:rPr>
          <w:rFonts w:ascii="Times New Roman" w:eastAsia="Times New Roman" w:hAnsi="Times New Roman"/>
          <w:sz w:val="24"/>
          <w:szCs w:val="24"/>
          <w:lang w:val="uk-UA" w:eastAsia="ru-RU"/>
        </w:rPr>
      </w:pPr>
      <w:r w:rsidRPr="00B50BA0">
        <w:rPr>
          <w:rFonts w:ascii="Times New Roman" w:eastAsia="Times New Roman" w:hAnsi="Times New Roman"/>
          <w:sz w:val="24"/>
          <w:szCs w:val="24"/>
          <w:lang w:val="uk-UA" w:eastAsia="ru-RU"/>
        </w:rPr>
        <w:t xml:space="preserve">Колектив </w:t>
      </w:r>
      <w:r w:rsidR="00844A72">
        <w:rPr>
          <w:rFonts w:ascii="Times New Roman" w:eastAsia="Times New Roman" w:hAnsi="Times New Roman"/>
          <w:sz w:val="24"/>
          <w:szCs w:val="24"/>
          <w:lang w:val="uk-UA" w:eastAsia="ru-RU"/>
        </w:rPr>
        <w:t>ДПТНЗ «КЦПТО»</w:t>
      </w:r>
      <w:r w:rsidRPr="00B50BA0">
        <w:rPr>
          <w:rFonts w:ascii="Times New Roman" w:eastAsia="Times New Roman" w:hAnsi="Times New Roman"/>
          <w:sz w:val="24"/>
          <w:szCs w:val="24"/>
          <w:lang w:val="uk-UA" w:eastAsia="ru-RU"/>
        </w:rPr>
        <w:t xml:space="preserve"> визначає необхідність забезпечення доступності до ресурсів закладу особам з інвалідністю. Однак споруди </w:t>
      </w:r>
      <w:r w:rsidR="00CE6A68">
        <w:rPr>
          <w:rFonts w:ascii="Times New Roman" w:eastAsia="Times New Roman" w:hAnsi="Times New Roman"/>
          <w:sz w:val="24"/>
          <w:szCs w:val="24"/>
          <w:lang w:val="uk-UA" w:eastAsia="ru-RU"/>
        </w:rPr>
        <w:t>закладу освіти</w:t>
      </w:r>
      <w:r w:rsidRPr="00B50BA0">
        <w:rPr>
          <w:rFonts w:ascii="Times New Roman" w:eastAsia="Times New Roman" w:hAnsi="Times New Roman"/>
          <w:sz w:val="24"/>
          <w:szCs w:val="24"/>
          <w:lang w:val="uk-UA" w:eastAsia="ru-RU"/>
        </w:rPr>
        <w:t xml:space="preserve">, збудовані у 1954 році, здебільшого не </w:t>
      </w:r>
      <w:r w:rsidRPr="00B50BA0">
        <w:rPr>
          <w:rFonts w:ascii="Times New Roman" w:eastAsia="Times New Roman" w:hAnsi="Times New Roman"/>
          <w:sz w:val="24"/>
          <w:szCs w:val="24"/>
          <w:lang w:val="uk-UA" w:eastAsia="ru-RU"/>
        </w:rPr>
        <w:lastRenderedPageBreak/>
        <w:t xml:space="preserve">відповідають вимогам щодо повної доступності: не має доступу на другий поверх, високі сходи, пороги. Але реконструкція приміщень та облаштування території відповідно вимог частково проведена. </w:t>
      </w:r>
    </w:p>
    <w:p w:rsidR="00ED334D" w:rsidRPr="00B50BA0" w:rsidRDefault="00ED334D" w:rsidP="008C2A5D">
      <w:pPr>
        <w:widowControl w:val="0"/>
        <w:autoSpaceDE w:val="0"/>
        <w:autoSpaceDN w:val="0"/>
        <w:adjustRightInd w:val="0"/>
        <w:spacing w:after="0"/>
        <w:ind w:right="-1" w:firstLine="720"/>
        <w:jc w:val="both"/>
        <w:rPr>
          <w:rFonts w:ascii="Times New Roman" w:eastAsia="Times New Roman" w:hAnsi="Times New Roman"/>
          <w:sz w:val="24"/>
          <w:szCs w:val="24"/>
          <w:lang w:val="uk-UA" w:eastAsia="ru-RU"/>
        </w:rPr>
      </w:pPr>
    </w:p>
    <w:p w:rsidR="00ED334D" w:rsidRDefault="00B50BA0" w:rsidP="00ED334D">
      <w:pPr>
        <w:widowControl w:val="0"/>
        <w:autoSpaceDE w:val="0"/>
        <w:autoSpaceDN w:val="0"/>
        <w:adjustRightInd w:val="0"/>
        <w:spacing w:after="0"/>
        <w:ind w:right="-1"/>
        <w:jc w:val="center"/>
        <w:rPr>
          <w:rFonts w:ascii="Times New Roman" w:eastAsia="Times New Roman" w:hAnsi="Times New Roman"/>
          <w:b/>
          <w:sz w:val="24"/>
          <w:szCs w:val="24"/>
          <w:lang w:val="uk-UA" w:eastAsia="ru-RU"/>
        </w:rPr>
      </w:pPr>
      <w:r w:rsidRPr="00B50BA0">
        <w:rPr>
          <w:rFonts w:ascii="Times New Roman" w:eastAsia="Times New Roman" w:hAnsi="Times New Roman"/>
          <w:b/>
          <w:sz w:val="24"/>
          <w:szCs w:val="24"/>
          <w:lang w:val="uk-UA" w:eastAsia="ru-RU"/>
        </w:rPr>
        <w:t>Досвід участі в інвестиційних проектах</w:t>
      </w:r>
    </w:p>
    <w:p w:rsidR="004A6B97" w:rsidRPr="00B50BA0" w:rsidRDefault="00B50BA0" w:rsidP="004A6B97">
      <w:pPr>
        <w:widowControl w:val="0"/>
        <w:autoSpaceDE w:val="0"/>
        <w:autoSpaceDN w:val="0"/>
        <w:adjustRightInd w:val="0"/>
        <w:spacing w:after="0"/>
        <w:ind w:right="-1" w:firstLine="709"/>
        <w:jc w:val="both"/>
        <w:rPr>
          <w:rFonts w:ascii="Times New Roman" w:eastAsia="Times New Roman" w:hAnsi="Times New Roman"/>
          <w:sz w:val="24"/>
          <w:szCs w:val="24"/>
          <w:lang w:val="uk-UA" w:eastAsia="ru-RU"/>
        </w:rPr>
      </w:pPr>
      <w:r w:rsidRPr="00B50BA0">
        <w:rPr>
          <w:rFonts w:ascii="Times New Roman" w:eastAsia="Times New Roman" w:hAnsi="Times New Roman"/>
          <w:sz w:val="24"/>
          <w:szCs w:val="24"/>
          <w:lang w:val="uk-UA" w:eastAsia="ru-RU"/>
        </w:rPr>
        <w:t>Наявне кадрове та методичне забезпечення, стратегічне бачення перспектив розвитку дозволило створити у 201</w:t>
      </w:r>
      <w:r w:rsidR="00CE6A68">
        <w:rPr>
          <w:rFonts w:ascii="Times New Roman" w:eastAsia="Times New Roman" w:hAnsi="Times New Roman"/>
          <w:sz w:val="24"/>
          <w:szCs w:val="24"/>
          <w:lang w:val="uk-UA" w:eastAsia="ru-RU"/>
        </w:rPr>
        <w:t>8</w:t>
      </w:r>
      <w:r w:rsidRPr="00B50BA0">
        <w:rPr>
          <w:rFonts w:ascii="Times New Roman" w:eastAsia="Times New Roman" w:hAnsi="Times New Roman"/>
          <w:sz w:val="24"/>
          <w:szCs w:val="24"/>
          <w:lang w:val="uk-UA" w:eastAsia="ru-RU"/>
        </w:rPr>
        <w:t xml:space="preserve"> році на базі закладу навчально-практичний центр </w:t>
      </w:r>
      <w:r w:rsidR="00495661" w:rsidRPr="00495661">
        <w:rPr>
          <w:rFonts w:ascii="Times New Roman" w:eastAsia="Times New Roman" w:hAnsi="Times New Roman"/>
          <w:sz w:val="24"/>
          <w:szCs w:val="24"/>
          <w:lang w:val="uk-UA" w:eastAsia="ru-RU"/>
        </w:rPr>
        <w:t xml:space="preserve">з професій «Електрозварник ручного зварювання, Електрозварник на автоматичних та напівавтоматичних  зварювальних машинах, Зварник» </w:t>
      </w:r>
      <w:r w:rsidRPr="00D334C3">
        <w:rPr>
          <w:rFonts w:ascii="Times New Roman" w:eastAsia="Times New Roman" w:hAnsi="Times New Roman"/>
          <w:sz w:val="24"/>
          <w:szCs w:val="24"/>
          <w:lang w:val="uk-UA" w:eastAsia="ru-RU"/>
        </w:rPr>
        <w:t>(</w:t>
      </w:r>
      <w:r w:rsidR="00D334C3" w:rsidRPr="00D334C3">
        <w:rPr>
          <w:rFonts w:ascii="Times New Roman" w:eastAsia="Times New Roman" w:hAnsi="Times New Roman"/>
          <w:sz w:val="24"/>
          <w:szCs w:val="24"/>
          <w:lang w:val="uk-UA" w:eastAsia="ru-RU"/>
        </w:rPr>
        <w:t>наказ МОН України від 27.02.2018 року</w:t>
      </w:r>
      <w:r w:rsidRPr="00D334C3">
        <w:rPr>
          <w:rFonts w:ascii="Times New Roman" w:eastAsia="Times New Roman" w:hAnsi="Times New Roman"/>
          <w:sz w:val="24"/>
          <w:szCs w:val="24"/>
          <w:lang w:val="uk-UA" w:eastAsia="ru-RU"/>
        </w:rPr>
        <w:t xml:space="preserve"> № </w:t>
      </w:r>
      <w:r w:rsidR="00D334C3" w:rsidRPr="00D334C3">
        <w:rPr>
          <w:rFonts w:ascii="Times New Roman" w:eastAsia="Times New Roman" w:hAnsi="Times New Roman"/>
          <w:sz w:val="24"/>
          <w:szCs w:val="24"/>
          <w:lang w:val="uk-UA" w:eastAsia="ru-RU"/>
        </w:rPr>
        <w:t>206</w:t>
      </w:r>
      <w:r w:rsidRPr="00D334C3">
        <w:rPr>
          <w:rFonts w:ascii="Times New Roman" w:eastAsia="Times New Roman" w:hAnsi="Times New Roman"/>
          <w:sz w:val="24"/>
          <w:szCs w:val="24"/>
          <w:lang w:val="uk-UA" w:eastAsia="ru-RU"/>
        </w:rPr>
        <w:t xml:space="preserve">). </w:t>
      </w:r>
      <w:r w:rsidRPr="00B50BA0">
        <w:rPr>
          <w:rFonts w:ascii="Times New Roman" w:eastAsia="Times New Roman" w:hAnsi="Times New Roman"/>
          <w:sz w:val="24"/>
          <w:szCs w:val="24"/>
          <w:lang w:val="uk-UA" w:eastAsia="ru-RU"/>
        </w:rPr>
        <w:t xml:space="preserve">На модернізацію та оновлення матеріально-технічної бази </w:t>
      </w:r>
      <w:r w:rsidR="00D334C3">
        <w:rPr>
          <w:rFonts w:ascii="Times New Roman" w:eastAsia="Times New Roman" w:hAnsi="Times New Roman"/>
          <w:sz w:val="24"/>
          <w:szCs w:val="24"/>
          <w:lang w:val="uk-UA" w:eastAsia="ru-RU"/>
        </w:rPr>
        <w:t>Центру, відкриття навчально-практичного центру</w:t>
      </w:r>
      <w:r w:rsidRPr="00B50BA0">
        <w:rPr>
          <w:rFonts w:ascii="Times New Roman" w:eastAsia="Times New Roman" w:hAnsi="Times New Roman"/>
          <w:sz w:val="24"/>
          <w:szCs w:val="24"/>
          <w:lang w:val="uk-UA" w:eastAsia="ru-RU"/>
        </w:rPr>
        <w:t xml:space="preserve"> з державного бюджету виділено </w:t>
      </w:r>
      <w:r w:rsidR="000E5C51" w:rsidRPr="000E5C51">
        <w:rPr>
          <w:rFonts w:ascii="Times New Roman" w:eastAsia="Times New Roman" w:hAnsi="Times New Roman"/>
          <w:sz w:val="24"/>
          <w:szCs w:val="24"/>
          <w:lang w:val="uk-UA" w:eastAsia="ru-RU"/>
        </w:rPr>
        <w:t>2150216,75 грн.</w:t>
      </w:r>
      <w:r w:rsidR="006B2394">
        <w:rPr>
          <w:rFonts w:ascii="Times New Roman" w:eastAsia="Times New Roman" w:hAnsi="Times New Roman"/>
          <w:sz w:val="24"/>
          <w:szCs w:val="24"/>
          <w:lang w:val="uk-UA" w:eastAsia="ru-RU"/>
        </w:rPr>
        <w:t xml:space="preserve"> На базі створеного навчально-</w:t>
      </w:r>
      <w:r w:rsidRPr="00B50BA0">
        <w:rPr>
          <w:rFonts w:ascii="Times New Roman" w:eastAsia="Times New Roman" w:hAnsi="Times New Roman"/>
          <w:sz w:val="24"/>
          <w:szCs w:val="24"/>
          <w:lang w:val="uk-UA" w:eastAsia="ru-RU"/>
        </w:rPr>
        <w:t>практичного центру у 202</w:t>
      </w:r>
      <w:r w:rsidR="006B2394">
        <w:rPr>
          <w:rFonts w:ascii="Times New Roman" w:eastAsia="Times New Roman" w:hAnsi="Times New Roman"/>
          <w:sz w:val="24"/>
          <w:szCs w:val="24"/>
          <w:lang w:val="uk-UA" w:eastAsia="ru-RU"/>
        </w:rPr>
        <w:t>1</w:t>
      </w:r>
      <w:r w:rsidRPr="00B50BA0">
        <w:rPr>
          <w:lang w:val="uk-UA"/>
        </w:rPr>
        <w:t> </w:t>
      </w:r>
      <w:r w:rsidRPr="00B50BA0">
        <w:rPr>
          <w:rFonts w:ascii="Times New Roman" w:eastAsia="Times New Roman" w:hAnsi="Times New Roman"/>
          <w:sz w:val="24"/>
          <w:szCs w:val="24"/>
          <w:lang w:val="uk-UA" w:eastAsia="ru-RU"/>
        </w:rPr>
        <w:t xml:space="preserve">році проходили </w:t>
      </w:r>
      <w:r w:rsidR="006B2394">
        <w:rPr>
          <w:rFonts w:ascii="Times New Roman" w:eastAsia="Times New Roman" w:hAnsi="Times New Roman"/>
          <w:sz w:val="24"/>
          <w:szCs w:val="24"/>
          <w:lang w:val="uk-UA" w:eastAsia="ru-RU"/>
        </w:rPr>
        <w:t>стажування майстри виробничого навчання закладів професійної (професійно0технічної) освіти Донецької та Луганської областей</w:t>
      </w:r>
      <w:r w:rsidRPr="00B50BA0">
        <w:rPr>
          <w:rFonts w:ascii="Times New Roman" w:eastAsia="Times New Roman" w:hAnsi="Times New Roman"/>
          <w:sz w:val="24"/>
          <w:szCs w:val="24"/>
          <w:lang w:val="uk-UA" w:eastAsia="ru-RU"/>
        </w:rPr>
        <w:t xml:space="preserve">, проводились семінари, он-лайн конференції, щодо розповсюдження досвіду роботи. </w:t>
      </w:r>
      <w:r w:rsidR="004A6B97">
        <w:rPr>
          <w:rFonts w:ascii="Times New Roman" w:eastAsia="Times New Roman" w:hAnsi="Times New Roman"/>
          <w:sz w:val="24"/>
          <w:szCs w:val="24"/>
          <w:lang w:val="uk-UA" w:eastAsia="ru-RU"/>
        </w:rPr>
        <w:t>Також б</w:t>
      </w:r>
      <w:r w:rsidRPr="00B50BA0">
        <w:rPr>
          <w:rFonts w:ascii="Times New Roman" w:eastAsia="Times New Roman" w:hAnsi="Times New Roman"/>
          <w:sz w:val="24"/>
          <w:szCs w:val="24"/>
          <w:lang w:val="uk-UA" w:eastAsia="ru-RU"/>
        </w:rPr>
        <w:t>у</w:t>
      </w:r>
      <w:r w:rsidR="004A6B97">
        <w:rPr>
          <w:rFonts w:ascii="Times New Roman" w:eastAsia="Times New Roman" w:hAnsi="Times New Roman"/>
          <w:sz w:val="24"/>
          <w:szCs w:val="24"/>
          <w:lang w:val="uk-UA" w:eastAsia="ru-RU"/>
        </w:rPr>
        <w:t>в</w:t>
      </w:r>
      <w:r w:rsidRPr="00B50BA0">
        <w:rPr>
          <w:rFonts w:ascii="Times New Roman" w:eastAsia="Times New Roman" w:hAnsi="Times New Roman"/>
          <w:sz w:val="24"/>
          <w:szCs w:val="24"/>
          <w:lang w:val="uk-UA" w:eastAsia="ru-RU"/>
        </w:rPr>
        <w:t xml:space="preserve"> проведен</w:t>
      </w:r>
      <w:r w:rsidR="004A6B97">
        <w:rPr>
          <w:rFonts w:ascii="Times New Roman" w:eastAsia="Times New Roman" w:hAnsi="Times New Roman"/>
          <w:sz w:val="24"/>
          <w:szCs w:val="24"/>
          <w:lang w:val="uk-UA" w:eastAsia="ru-RU"/>
        </w:rPr>
        <w:t>ий</w:t>
      </w:r>
      <w:r w:rsidRPr="00B50BA0">
        <w:rPr>
          <w:rFonts w:ascii="Times New Roman" w:eastAsia="Times New Roman" w:hAnsi="Times New Roman"/>
          <w:sz w:val="24"/>
          <w:szCs w:val="24"/>
          <w:lang w:val="uk-UA" w:eastAsia="ru-RU"/>
        </w:rPr>
        <w:t xml:space="preserve"> обласн</w:t>
      </w:r>
      <w:r w:rsidR="004A6B97">
        <w:rPr>
          <w:rFonts w:ascii="Times New Roman" w:eastAsia="Times New Roman" w:hAnsi="Times New Roman"/>
          <w:sz w:val="24"/>
          <w:szCs w:val="24"/>
          <w:lang w:val="uk-UA" w:eastAsia="ru-RU"/>
        </w:rPr>
        <w:t>ий</w:t>
      </w:r>
      <w:r w:rsidRPr="00B50BA0">
        <w:rPr>
          <w:rFonts w:ascii="Times New Roman" w:eastAsia="Times New Roman" w:hAnsi="Times New Roman"/>
          <w:sz w:val="24"/>
          <w:szCs w:val="24"/>
          <w:lang w:val="uk-UA" w:eastAsia="ru-RU"/>
        </w:rPr>
        <w:t xml:space="preserve"> етап Всеукраїнського конкурсу професійної майстерності з професії «</w:t>
      </w:r>
      <w:r w:rsidR="004A6B97">
        <w:rPr>
          <w:rFonts w:ascii="Times New Roman" w:eastAsia="Times New Roman" w:hAnsi="Times New Roman"/>
          <w:sz w:val="24"/>
          <w:szCs w:val="24"/>
          <w:lang w:val="uk-UA" w:eastAsia="ru-RU"/>
        </w:rPr>
        <w:t>Електрогазозварник».</w:t>
      </w:r>
    </w:p>
    <w:p w:rsidR="00B50BA0" w:rsidRPr="00A5046E" w:rsidRDefault="00B50BA0" w:rsidP="000D12FA">
      <w:pPr>
        <w:widowControl w:val="0"/>
        <w:autoSpaceDE w:val="0"/>
        <w:autoSpaceDN w:val="0"/>
        <w:adjustRightInd w:val="0"/>
        <w:spacing w:after="0"/>
        <w:ind w:right="53" w:firstLine="709"/>
        <w:jc w:val="both"/>
        <w:rPr>
          <w:rFonts w:ascii="Times New Roman" w:eastAsia="Times New Roman" w:hAnsi="Times New Roman"/>
          <w:color w:val="FF0000"/>
          <w:sz w:val="24"/>
          <w:szCs w:val="24"/>
          <w:lang w:val="uk-UA" w:eastAsia="ru-RU"/>
        </w:rPr>
      </w:pPr>
      <w:r w:rsidRPr="00A5046E">
        <w:rPr>
          <w:rFonts w:ascii="Times New Roman" w:eastAsia="Times New Roman" w:hAnsi="Times New Roman"/>
          <w:color w:val="FF0000"/>
          <w:sz w:val="24"/>
          <w:szCs w:val="24"/>
          <w:lang w:val="uk-UA" w:eastAsia="ru-RU"/>
        </w:rPr>
        <w:t xml:space="preserve">Підприємство-партнер ПрАТ НКМЗ щорічно виділяє кошти на модернізацію </w:t>
      </w:r>
      <w:r w:rsidR="005E21E5">
        <w:rPr>
          <w:rFonts w:ascii="Times New Roman" w:eastAsia="Times New Roman" w:hAnsi="Times New Roman"/>
          <w:color w:val="FF0000"/>
          <w:sz w:val="24"/>
          <w:szCs w:val="24"/>
          <w:lang w:val="uk-UA" w:eastAsia="ru-RU"/>
        </w:rPr>
        <w:t>ДПТНЗ «КЦПТО»</w:t>
      </w:r>
      <w:r w:rsidRPr="00A5046E">
        <w:rPr>
          <w:rFonts w:ascii="Times New Roman" w:eastAsia="Times New Roman" w:hAnsi="Times New Roman"/>
          <w:color w:val="FF0000"/>
          <w:sz w:val="24"/>
          <w:szCs w:val="24"/>
          <w:lang w:val="uk-UA" w:eastAsia="ru-RU"/>
        </w:rPr>
        <w:t xml:space="preserve">: у 2015 році - 110 тис. грн. (обладнання для зварювальної майстерні, придбання комп'ютерів - 2 шт.); у 2016 році - 27 тис. грн. (придбання побутової техніки для гуртожитку); у 2017 році - 340 тис. грн. (капітальний ремонт слюсарної майстерні); у 2018 році - 34 тис. грн. (придбання радіо-, відео-техніки для гурткової роботи); у 2019 році - 3,5 млн. грн. (капітальний ремонт токарної, зварювальної та </w:t>
      </w:r>
      <w:proofErr w:type="spellStart"/>
      <w:r w:rsidRPr="00A5046E">
        <w:rPr>
          <w:rFonts w:ascii="Times New Roman" w:eastAsia="Times New Roman" w:hAnsi="Times New Roman"/>
          <w:color w:val="FF0000"/>
          <w:sz w:val="24"/>
          <w:szCs w:val="24"/>
          <w:lang w:val="uk-UA" w:eastAsia="ru-RU"/>
        </w:rPr>
        <w:t>переоблаштування</w:t>
      </w:r>
      <w:proofErr w:type="spellEnd"/>
      <w:r w:rsidRPr="00A5046E">
        <w:rPr>
          <w:rFonts w:ascii="Times New Roman" w:eastAsia="Times New Roman" w:hAnsi="Times New Roman"/>
          <w:color w:val="FF0000"/>
          <w:sz w:val="24"/>
          <w:szCs w:val="24"/>
          <w:lang w:val="uk-UA" w:eastAsia="ru-RU"/>
        </w:rPr>
        <w:t xml:space="preserve"> ковальської майстерні, ремонт спортивної зали, придбання комп'ютерів - 20 шт., придбання інтерактивних дощок - 4 шт.), у 2020 році - 2 млн. грн. (ремонт слюсарної, кранової майстерень, придбання комп'ютерів - 16 шт., придбання меблів для навчальних </w:t>
      </w:r>
      <w:r w:rsidRPr="00A5046E">
        <w:rPr>
          <w:rFonts w:ascii="Times New Roman" w:eastAsia="Times New Roman" w:hAnsi="Times New Roman"/>
          <w:color w:val="FF0000"/>
          <w:sz w:val="24"/>
          <w:szCs w:val="24"/>
          <w:lang w:val="uk-UA" w:eastAsia="ru-RU"/>
        </w:rPr>
        <w:lastRenderedPageBreak/>
        <w:t xml:space="preserve">кабінетів на суму 450 </w:t>
      </w:r>
      <w:proofErr w:type="spellStart"/>
      <w:r w:rsidRPr="00A5046E">
        <w:rPr>
          <w:rFonts w:ascii="Times New Roman" w:eastAsia="Times New Roman" w:hAnsi="Times New Roman"/>
          <w:color w:val="FF0000"/>
          <w:sz w:val="24"/>
          <w:szCs w:val="24"/>
          <w:lang w:val="uk-UA" w:eastAsia="ru-RU"/>
        </w:rPr>
        <w:t>тис.грн</w:t>
      </w:r>
      <w:proofErr w:type="spellEnd"/>
      <w:r w:rsidRPr="00A5046E">
        <w:rPr>
          <w:rFonts w:ascii="Times New Roman" w:eastAsia="Times New Roman" w:hAnsi="Times New Roman"/>
          <w:color w:val="FF0000"/>
          <w:sz w:val="24"/>
          <w:szCs w:val="24"/>
          <w:lang w:val="uk-UA" w:eastAsia="ru-RU"/>
        </w:rPr>
        <w:t>.)</w:t>
      </w:r>
    </w:p>
    <w:p w:rsidR="00A5046E" w:rsidRPr="0063322D" w:rsidRDefault="003A03AC" w:rsidP="000D12FA">
      <w:pPr>
        <w:widowControl w:val="0"/>
        <w:autoSpaceDE w:val="0"/>
        <w:autoSpaceDN w:val="0"/>
        <w:adjustRightInd w:val="0"/>
        <w:spacing w:after="0"/>
        <w:ind w:right="53"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Впродовж 2020 року ДПТНЗ «КЦПТО» </w:t>
      </w:r>
      <w:r w:rsidR="0063322D">
        <w:rPr>
          <w:rFonts w:ascii="Times New Roman" w:eastAsia="Times New Roman" w:hAnsi="Times New Roman"/>
          <w:sz w:val="24"/>
          <w:szCs w:val="24"/>
          <w:lang w:val="uk-UA" w:eastAsia="ru-RU"/>
        </w:rPr>
        <w:t xml:space="preserve">реалізував цілі та завдання гранту </w:t>
      </w:r>
      <w:r w:rsidR="0063322D" w:rsidRPr="0063322D">
        <w:rPr>
          <w:rFonts w:ascii="Times New Roman" w:eastAsia="Times New Roman" w:hAnsi="Times New Roman"/>
          <w:sz w:val="24"/>
          <w:szCs w:val="24"/>
          <w:lang w:val="uk-UA" w:eastAsia="ru-RU"/>
        </w:rPr>
        <w:t>«Обладнання зварювальної майстерні шляхом використання інноваційних та енергоефективних технологій»</w:t>
      </w:r>
      <w:r w:rsidR="0063322D">
        <w:rPr>
          <w:rFonts w:ascii="Times New Roman" w:eastAsia="Times New Roman" w:hAnsi="Times New Roman"/>
          <w:sz w:val="24"/>
          <w:szCs w:val="24"/>
          <w:lang w:val="uk-UA" w:eastAsia="ru-RU"/>
        </w:rPr>
        <w:t>, в результаті якого було отримано сучасне обладнання до навчально-практичного цент</w:t>
      </w:r>
      <w:r w:rsidR="00251682">
        <w:rPr>
          <w:rFonts w:ascii="Times New Roman" w:eastAsia="Times New Roman" w:hAnsi="Times New Roman"/>
          <w:sz w:val="24"/>
          <w:szCs w:val="24"/>
          <w:lang w:val="uk-UA" w:eastAsia="ru-RU"/>
        </w:rPr>
        <w:t xml:space="preserve">ру зі зварювального виробництва, а саме </w:t>
      </w:r>
      <w:r w:rsidR="00251682" w:rsidRPr="00251682">
        <w:rPr>
          <w:rFonts w:ascii="Times New Roman" w:eastAsia="Times New Roman" w:hAnsi="Times New Roman"/>
          <w:sz w:val="24"/>
          <w:szCs w:val="24"/>
          <w:lang w:val="uk-UA" w:eastAsia="ru-RU"/>
        </w:rPr>
        <w:t xml:space="preserve">2 віртуальних тренажери – </w:t>
      </w:r>
      <w:proofErr w:type="spellStart"/>
      <w:r w:rsidR="00251682" w:rsidRPr="00251682">
        <w:rPr>
          <w:rFonts w:ascii="Times New Roman" w:eastAsia="Times New Roman" w:hAnsi="Times New Roman"/>
          <w:sz w:val="24"/>
          <w:szCs w:val="24"/>
          <w:lang w:val="uk-UA" w:eastAsia="ru-RU"/>
        </w:rPr>
        <w:t>Virtual</w:t>
      </w:r>
      <w:proofErr w:type="spellEnd"/>
      <w:r w:rsidR="00251682" w:rsidRPr="00251682">
        <w:rPr>
          <w:rFonts w:ascii="Times New Roman" w:eastAsia="Times New Roman" w:hAnsi="Times New Roman"/>
          <w:sz w:val="24"/>
          <w:szCs w:val="24"/>
          <w:lang w:val="uk-UA" w:eastAsia="ru-RU"/>
        </w:rPr>
        <w:t xml:space="preserve"> </w:t>
      </w:r>
      <w:proofErr w:type="spellStart"/>
      <w:r w:rsidR="00251682" w:rsidRPr="00251682">
        <w:rPr>
          <w:rFonts w:ascii="Times New Roman" w:eastAsia="Times New Roman" w:hAnsi="Times New Roman"/>
          <w:sz w:val="24"/>
          <w:szCs w:val="24"/>
          <w:lang w:val="uk-UA" w:eastAsia="ru-RU"/>
        </w:rPr>
        <w:t>Welding</w:t>
      </w:r>
      <w:proofErr w:type="spellEnd"/>
      <w:r w:rsidR="00251682" w:rsidRPr="00251682">
        <w:rPr>
          <w:rFonts w:ascii="Times New Roman" w:eastAsia="Times New Roman" w:hAnsi="Times New Roman"/>
          <w:sz w:val="24"/>
          <w:szCs w:val="24"/>
          <w:lang w:val="uk-UA" w:eastAsia="ru-RU"/>
        </w:rPr>
        <w:t xml:space="preserve"> та Simulator </w:t>
      </w:r>
      <w:proofErr w:type="spellStart"/>
      <w:r w:rsidR="00251682" w:rsidRPr="00251682">
        <w:rPr>
          <w:rFonts w:ascii="Times New Roman" w:eastAsia="Times New Roman" w:hAnsi="Times New Roman"/>
          <w:sz w:val="24"/>
          <w:szCs w:val="24"/>
          <w:lang w:val="uk-UA" w:eastAsia="ru-RU"/>
        </w:rPr>
        <w:t>Virtual</w:t>
      </w:r>
      <w:proofErr w:type="spellEnd"/>
      <w:r w:rsidR="00251682" w:rsidRPr="00251682">
        <w:rPr>
          <w:rFonts w:ascii="Times New Roman" w:eastAsia="Times New Roman" w:hAnsi="Times New Roman"/>
          <w:sz w:val="24"/>
          <w:szCs w:val="24"/>
          <w:lang w:val="uk-UA" w:eastAsia="ru-RU"/>
        </w:rPr>
        <w:t xml:space="preserve"> </w:t>
      </w:r>
      <w:proofErr w:type="spellStart"/>
      <w:r w:rsidR="00251682" w:rsidRPr="00251682">
        <w:rPr>
          <w:rFonts w:ascii="Times New Roman" w:eastAsia="Times New Roman" w:hAnsi="Times New Roman"/>
          <w:sz w:val="24"/>
          <w:szCs w:val="24"/>
          <w:lang w:val="uk-UA" w:eastAsia="ru-RU"/>
        </w:rPr>
        <w:t>Welding</w:t>
      </w:r>
      <w:proofErr w:type="spellEnd"/>
      <w:r w:rsidR="00251682" w:rsidRPr="00251682">
        <w:rPr>
          <w:rFonts w:ascii="Times New Roman" w:eastAsia="Times New Roman" w:hAnsi="Times New Roman"/>
          <w:sz w:val="24"/>
          <w:szCs w:val="24"/>
          <w:lang w:val="uk-UA" w:eastAsia="ru-RU"/>
        </w:rPr>
        <w:t>, а також повітряна очисна вежа MCP16-RC (</w:t>
      </w:r>
      <w:proofErr w:type="spellStart"/>
      <w:r w:rsidR="00251682" w:rsidRPr="00251682">
        <w:rPr>
          <w:rFonts w:ascii="Times New Roman" w:eastAsia="Times New Roman" w:hAnsi="Times New Roman"/>
          <w:sz w:val="24"/>
          <w:szCs w:val="24"/>
          <w:lang w:val="uk-UA" w:eastAsia="ru-RU"/>
        </w:rPr>
        <w:t>Nederman</w:t>
      </w:r>
      <w:proofErr w:type="spellEnd"/>
      <w:r w:rsidR="00251682" w:rsidRPr="00251682">
        <w:rPr>
          <w:rFonts w:ascii="Times New Roman" w:eastAsia="Times New Roman" w:hAnsi="Times New Roman"/>
          <w:sz w:val="24"/>
          <w:szCs w:val="24"/>
          <w:lang w:val="uk-UA" w:eastAsia="ru-RU"/>
        </w:rPr>
        <w:t>).</w:t>
      </w:r>
      <w:r w:rsidR="00251682">
        <w:rPr>
          <w:rFonts w:ascii="Times New Roman" w:eastAsia="Times New Roman" w:hAnsi="Times New Roman"/>
          <w:sz w:val="24"/>
          <w:szCs w:val="24"/>
          <w:lang w:val="uk-UA" w:eastAsia="ru-RU"/>
        </w:rPr>
        <w:t xml:space="preserve"> </w:t>
      </w:r>
      <w:r w:rsidR="00251682" w:rsidRPr="00251682">
        <w:rPr>
          <w:rFonts w:ascii="Times New Roman" w:eastAsia="Times New Roman" w:hAnsi="Times New Roman"/>
          <w:sz w:val="24"/>
          <w:szCs w:val="24"/>
          <w:lang w:val="uk-UA" w:eastAsia="ru-RU"/>
        </w:rPr>
        <w:t>Навчання у форматі віртуальної реальності дозвол</w:t>
      </w:r>
      <w:r w:rsidR="00251682">
        <w:rPr>
          <w:rFonts w:ascii="Times New Roman" w:eastAsia="Times New Roman" w:hAnsi="Times New Roman"/>
          <w:sz w:val="24"/>
          <w:szCs w:val="24"/>
          <w:lang w:val="uk-UA" w:eastAsia="ru-RU"/>
        </w:rPr>
        <w:t>яє</w:t>
      </w:r>
      <w:r w:rsidR="00251682" w:rsidRPr="00251682">
        <w:rPr>
          <w:rFonts w:ascii="Times New Roman" w:eastAsia="Times New Roman" w:hAnsi="Times New Roman"/>
          <w:sz w:val="24"/>
          <w:szCs w:val="24"/>
          <w:lang w:val="uk-UA" w:eastAsia="ru-RU"/>
        </w:rPr>
        <w:t xml:space="preserve"> учням у подальшому вправно працювати зі справжнім зварювальним обладнанням та не боятись роботи на виробництві у цехах замовника кадрів, соціального партнера закладу</w:t>
      </w:r>
      <w:r w:rsidR="00C52B5C">
        <w:rPr>
          <w:rFonts w:ascii="Times New Roman" w:eastAsia="Times New Roman" w:hAnsi="Times New Roman"/>
          <w:sz w:val="24"/>
          <w:szCs w:val="24"/>
          <w:lang w:val="uk-UA" w:eastAsia="ru-RU"/>
        </w:rPr>
        <w:t xml:space="preserve"> освіти</w:t>
      </w:r>
      <w:r w:rsidR="00251682" w:rsidRPr="00251682">
        <w:rPr>
          <w:rFonts w:ascii="Times New Roman" w:eastAsia="Times New Roman" w:hAnsi="Times New Roman"/>
          <w:sz w:val="24"/>
          <w:szCs w:val="24"/>
          <w:lang w:val="uk-UA" w:eastAsia="ru-RU"/>
        </w:rPr>
        <w:t xml:space="preserve"> – ПрАТ «</w:t>
      </w:r>
      <w:proofErr w:type="spellStart"/>
      <w:r w:rsidR="00251682" w:rsidRPr="00251682">
        <w:rPr>
          <w:rFonts w:ascii="Times New Roman" w:eastAsia="Times New Roman" w:hAnsi="Times New Roman"/>
          <w:sz w:val="24"/>
          <w:szCs w:val="24"/>
          <w:lang w:val="uk-UA" w:eastAsia="ru-RU"/>
        </w:rPr>
        <w:t>Новокраматорський</w:t>
      </w:r>
      <w:proofErr w:type="spellEnd"/>
      <w:r w:rsidR="00251682" w:rsidRPr="00251682">
        <w:rPr>
          <w:rFonts w:ascii="Times New Roman" w:eastAsia="Times New Roman" w:hAnsi="Times New Roman"/>
          <w:sz w:val="24"/>
          <w:szCs w:val="24"/>
          <w:lang w:val="uk-UA" w:eastAsia="ru-RU"/>
        </w:rPr>
        <w:t xml:space="preserve"> машинобудівний завод».</w:t>
      </w:r>
    </w:p>
    <w:p w:rsidR="008D41BA" w:rsidRDefault="008D41BA" w:rsidP="000D12FA">
      <w:pPr>
        <w:widowControl w:val="0"/>
        <w:autoSpaceDE w:val="0"/>
        <w:autoSpaceDN w:val="0"/>
        <w:adjustRightInd w:val="0"/>
        <w:spacing w:after="0"/>
        <w:ind w:right="53" w:firstLine="709"/>
        <w:jc w:val="both"/>
        <w:rPr>
          <w:rFonts w:ascii="Times New Roman" w:hAnsi="Times New Roman"/>
          <w:sz w:val="24"/>
          <w:szCs w:val="24"/>
          <w:lang w:val="uk-UA"/>
        </w:rPr>
      </w:pPr>
      <w:r w:rsidRPr="008D41BA">
        <w:rPr>
          <w:rFonts w:ascii="Times New Roman" w:eastAsia="Times New Roman" w:hAnsi="Times New Roman"/>
          <w:color w:val="000000"/>
          <w:sz w:val="24"/>
          <w:szCs w:val="24"/>
          <w:lang w:val="uk-UA" w:eastAsia="ru-RU"/>
        </w:rPr>
        <w:t xml:space="preserve">Інформація про </w:t>
      </w:r>
      <w:r w:rsidR="00C52B5C">
        <w:rPr>
          <w:rFonts w:ascii="Times New Roman" w:eastAsia="Times New Roman" w:hAnsi="Times New Roman"/>
          <w:color w:val="000000"/>
          <w:sz w:val="24"/>
          <w:szCs w:val="24"/>
          <w:lang w:val="uk-UA" w:eastAsia="ru-RU"/>
        </w:rPr>
        <w:t>ДПТНЗ «КЦПТО»</w:t>
      </w:r>
      <w:r w:rsidRPr="008D41BA">
        <w:rPr>
          <w:rFonts w:ascii="Times New Roman" w:eastAsia="Times New Roman" w:hAnsi="Times New Roman"/>
          <w:color w:val="000000"/>
          <w:sz w:val="24"/>
          <w:szCs w:val="24"/>
          <w:lang w:val="uk-UA" w:eastAsia="ru-RU"/>
        </w:rPr>
        <w:t>, педагогічний та учнівський колектив, плани на майбутнє,  події що відбуваються в закладі відкриті для загалу на сайті закладу (</w:t>
      </w:r>
      <w:r w:rsidR="00C52B5C" w:rsidRPr="00C52B5C">
        <w:rPr>
          <w:rFonts w:ascii="Times New Roman" w:eastAsia="Times New Roman" w:hAnsi="Times New Roman"/>
          <w:color w:val="000000"/>
          <w:sz w:val="24"/>
          <w:szCs w:val="24"/>
          <w:lang w:val="uk-UA" w:eastAsia="ru-RU"/>
        </w:rPr>
        <w:t>http://kcpto47new.at.ua</w:t>
      </w:r>
      <w:r w:rsidRPr="008D41BA">
        <w:rPr>
          <w:rFonts w:ascii="Times New Roman" w:eastAsia="Times New Roman" w:hAnsi="Times New Roman"/>
          <w:color w:val="000000"/>
          <w:sz w:val="24"/>
          <w:szCs w:val="24"/>
          <w:lang w:val="uk-UA" w:eastAsia="ru-RU"/>
        </w:rPr>
        <w:t xml:space="preserve">), </w:t>
      </w:r>
      <w:r w:rsidR="00C52B5C">
        <w:rPr>
          <w:rFonts w:ascii="Times New Roman" w:eastAsia="Times New Roman" w:hAnsi="Times New Roman"/>
          <w:color w:val="000000"/>
          <w:sz w:val="24"/>
          <w:szCs w:val="24"/>
          <w:lang w:val="uk-UA" w:eastAsia="ru-RU"/>
        </w:rPr>
        <w:t>офіційних сторінках закл</w:t>
      </w:r>
      <w:r w:rsidR="0005572C">
        <w:rPr>
          <w:rFonts w:ascii="Times New Roman" w:eastAsia="Times New Roman" w:hAnsi="Times New Roman"/>
          <w:color w:val="000000"/>
          <w:sz w:val="24"/>
          <w:szCs w:val="24"/>
          <w:lang w:val="uk-UA" w:eastAsia="ru-RU"/>
        </w:rPr>
        <w:t xml:space="preserve">аду освіту в соціальних мережах </w:t>
      </w:r>
      <w:r w:rsidR="0005572C">
        <w:rPr>
          <w:rFonts w:ascii="Times New Roman" w:eastAsia="Times New Roman" w:hAnsi="Times New Roman"/>
          <w:color w:val="000000"/>
          <w:sz w:val="24"/>
          <w:szCs w:val="24"/>
          <w:lang w:val="en-US" w:eastAsia="ru-RU"/>
        </w:rPr>
        <w:t>Facebook</w:t>
      </w:r>
      <w:r w:rsidR="0005572C" w:rsidRPr="0005572C">
        <w:rPr>
          <w:rFonts w:ascii="Times New Roman" w:eastAsia="Times New Roman" w:hAnsi="Times New Roman"/>
          <w:color w:val="000000"/>
          <w:sz w:val="24"/>
          <w:szCs w:val="24"/>
          <w:lang w:val="uk-UA" w:eastAsia="ru-RU"/>
        </w:rPr>
        <w:t xml:space="preserve">, </w:t>
      </w:r>
      <w:r w:rsidR="0005572C">
        <w:rPr>
          <w:rFonts w:ascii="Times New Roman" w:eastAsia="Times New Roman" w:hAnsi="Times New Roman"/>
          <w:color w:val="000000"/>
          <w:sz w:val="24"/>
          <w:szCs w:val="24"/>
          <w:lang w:val="en-US" w:eastAsia="ru-RU"/>
        </w:rPr>
        <w:t>Instagram</w:t>
      </w:r>
      <w:r w:rsidR="0005572C" w:rsidRPr="0005572C">
        <w:rPr>
          <w:rFonts w:ascii="Times New Roman" w:eastAsia="Times New Roman" w:hAnsi="Times New Roman"/>
          <w:color w:val="000000"/>
          <w:sz w:val="24"/>
          <w:szCs w:val="24"/>
          <w:lang w:val="uk-UA" w:eastAsia="ru-RU"/>
        </w:rPr>
        <w:t xml:space="preserve">, </w:t>
      </w:r>
      <w:proofErr w:type="spellStart"/>
      <w:r w:rsidR="0005572C">
        <w:rPr>
          <w:rFonts w:ascii="Times New Roman" w:eastAsia="Times New Roman" w:hAnsi="Times New Roman"/>
          <w:color w:val="000000"/>
          <w:sz w:val="24"/>
          <w:szCs w:val="24"/>
          <w:lang w:val="en-US" w:eastAsia="ru-RU"/>
        </w:rPr>
        <w:t>Tik</w:t>
      </w:r>
      <w:proofErr w:type="spellEnd"/>
      <w:r w:rsidR="0005572C" w:rsidRPr="0005572C">
        <w:rPr>
          <w:rFonts w:ascii="Times New Roman" w:eastAsia="Times New Roman" w:hAnsi="Times New Roman"/>
          <w:color w:val="000000"/>
          <w:sz w:val="24"/>
          <w:szCs w:val="24"/>
          <w:lang w:val="uk-UA" w:eastAsia="ru-RU"/>
        </w:rPr>
        <w:t>-</w:t>
      </w:r>
      <w:proofErr w:type="spellStart"/>
      <w:r w:rsidR="0005572C">
        <w:rPr>
          <w:rFonts w:ascii="Times New Roman" w:eastAsia="Times New Roman" w:hAnsi="Times New Roman"/>
          <w:color w:val="000000"/>
          <w:sz w:val="24"/>
          <w:szCs w:val="24"/>
          <w:lang w:val="en-US" w:eastAsia="ru-RU"/>
        </w:rPr>
        <w:t>Tok</w:t>
      </w:r>
      <w:proofErr w:type="spellEnd"/>
      <w:r w:rsidR="0005572C">
        <w:rPr>
          <w:rFonts w:ascii="Times New Roman" w:eastAsia="Times New Roman" w:hAnsi="Times New Roman"/>
          <w:color w:val="000000"/>
          <w:sz w:val="24"/>
          <w:szCs w:val="24"/>
          <w:lang w:val="uk-UA" w:eastAsia="ru-RU"/>
        </w:rPr>
        <w:t>,</w:t>
      </w:r>
      <w:r w:rsidRPr="008D41BA">
        <w:rPr>
          <w:rFonts w:ascii="Times New Roman" w:eastAsia="Times New Roman" w:hAnsi="Times New Roman"/>
          <w:color w:val="000000"/>
          <w:sz w:val="24"/>
          <w:szCs w:val="24"/>
          <w:lang w:val="uk-UA" w:eastAsia="ru-RU"/>
        </w:rPr>
        <w:t xml:space="preserve"> на сайті Навчально-методичного центру ПТО у Донецькій області, у ЗМІ (журнали «Професійно-технічна освіта», «</w:t>
      </w:r>
      <w:proofErr w:type="spellStart"/>
      <w:r w:rsidRPr="008D41BA">
        <w:rPr>
          <w:rFonts w:ascii="Times New Roman" w:eastAsia="Times New Roman" w:hAnsi="Times New Roman"/>
          <w:color w:val="000000"/>
          <w:sz w:val="24"/>
          <w:szCs w:val="24"/>
          <w:lang w:val="uk-UA" w:eastAsia="ru-RU"/>
        </w:rPr>
        <w:t>Профтехосвіта</w:t>
      </w:r>
      <w:proofErr w:type="spellEnd"/>
      <w:r w:rsidRPr="008D41BA">
        <w:rPr>
          <w:rFonts w:ascii="Times New Roman" w:eastAsia="Times New Roman" w:hAnsi="Times New Roman"/>
          <w:color w:val="000000"/>
          <w:sz w:val="24"/>
          <w:szCs w:val="24"/>
          <w:lang w:val="uk-UA" w:eastAsia="ru-RU"/>
        </w:rPr>
        <w:t xml:space="preserve">», </w:t>
      </w:r>
      <w:r w:rsidR="007E0771">
        <w:rPr>
          <w:rFonts w:ascii="Times New Roman" w:eastAsia="Times New Roman" w:hAnsi="Times New Roman"/>
          <w:color w:val="000000"/>
          <w:sz w:val="24"/>
          <w:szCs w:val="24"/>
          <w:lang w:val="uk-UA" w:eastAsia="ru-RU"/>
        </w:rPr>
        <w:t>газета</w:t>
      </w:r>
      <w:r w:rsidRPr="008D41BA">
        <w:rPr>
          <w:rFonts w:ascii="Times New Roman" w:eastAsia="Times New Roman" w:hAnsi="Times New Roman"/>
          <w:color w:val="000000"/>
          <w:sz w:val="24"/>
          <w:szCs w:val="24"/>
          <w:lang w:val="uk-UA" w:eastAsia="ru-RU"/>
        </w:rPr>
        <w:t xml:space="preserve"> «Вісник НКМЗ»). </w:t>
      </w:r>
      <w:r w:rsidR="007E0771">
        <w:rPr>
          <w:rFonts w:ascii="Times New Roman" w:hAnsi="Times New Roman"/>
          <w:sz w:val="24"/>
          <w:szCs w:val="24"/>
          <w:lang w:val="uk-UA"/>
        </w:rPr>
        <w:t>Центр</w:t>
      </w:r>
      <w:r w:rsidRPr="008D41BA">
        <w:rPr>
          <w:rFonts w:ascii="Times New Roman" w:hAnsi="Times New Roman"/>
          <w:sz w:val="24"/>
          <w:szCs w:val="24"/>
          <w:lang w:val="uk-UA"/>
        </w:rPr>
        <w:t xml:space="preserve"> має свій фірмовий стиль: емблему, рекламні стенди, оголошення, буклети, плакати, відеоролики про події закладу, професії.</w:t>
      </w:r>
    </w:p>
    <w:p w:rsidR="006B1806" w:rsidRPr="00FA4E19" w:rsidRDefault="006B1806" w:rsidP="008C2A5D">
      <w:pPr>
        <w:widowControl w:val="0"/>
        <w:autoSpaceDE w:val="0"/>
        <w:autoSpaceDN w:val="0"/>
        <w:adjustRightInd w:val="0"/>
        <w:spacing w:after="0"/>
        <w:ind w:left="284" w:right="53" w:firstLine="425"/>
        <w:jc w:val="both"/>
        <w:rPr>
          <w:rFonts w:ascii="Times New Roman" w:eastAsia="Times New Roman" w:hAnsi="Times New Roman"/>
          <w:color w:val="000000"/>
          <w:sz w:val="6"/>
          <w:szCs w:val="24"/>
          <w:lang w:val="uk-UA" w:eastAsia="ru-RU"/>
        </w:rPr>
      </w:pPr>
    </w:p>
    <w:p w:rsidR="00B81CC3" w:rsidRDefault="00B81CC3" w:rsidP="006B1806">
      <w:pPr>
        <w:jc w:val="center"/>
        <w:rPr>
          <w:rFonts w:ascii="Times New Roman" w:hAnsi="Times New Roman"/>
          <w:b/>
          <w:sz w:val="24"/>
          <w:szCs w:val="24"/>
          <w:lang w:val="uk-UA"/>
        </w:rPr>
      </w:pPr>
      <w:r w:rsidRPr="00B81CC3">
        <w:rPr>
          <w:rFonts w:ascii="Times New Roman" w:eastAsia="Times New Roman" w:hAnsi="Times New Roman"/>
          <w:b/>
          <w:color w:val="000000"/>
          <w:sz w:val="24"/>
          <w:szCs w:val="24"/>
          <w:lang w:val="uk-UA" w:eastAsia="ru-RU"/>
        </w:rPr>
        <w:t xml:space="preserve">2. </w:t>
      </w:r>
      <w:r w:rsidR="006B1806">
        <w:rPr>
          <w:rFonts w:ascii="Times New Roman" w:hAnsi="Times New Roman"/>
          <w:b/>
          <w:sz w:val="24"/>
          <w:szCs w:val="24"/>
          <w:lang w:val="uk-UA"/>
        </w:rPr>
        <w:t>Склад наглядової ради ДПТНЗ «КЦПТО»</w:t>
      </w:r>
    </w:p>
    <w:tbl>
      <w:tblPr>
        <w:tblStyle w:val="a4"/>
        <w:tblW w:w="7088" w:type="dxa"/>
        <w:tblInd w:w="250" w:type="dxa"/>
        <w:tblLook w:val="04A0" w:firstRow="1" w:lastRow="0" w:firstColumn="1" w:lastColumn="0" w:noHBand="0" w:noVBand="1"/>
      </w:tblPr>
      <w:tblGrid>
        <w:gridCol w:w="456"/>
        <w:gridCol w:w="2237"/>
        <w:gridCol w:w="4395"/>
      </w:tblGrid>
      <w:tr w:rsidR="00B81CC3" w:rsidRPr="003E6C70" w:rsidTr="000F25E6">
        <w:tc>
          <w:tcPr>
            <w:tcW w:w="456" w:type="dxa"/>
            <w:tcBorders>
              <w:top w:val="single" w:sz="4" w:space="0" w:color="auto"/>
              <w:left w:val="single" w:sz="4" w:space="0" w:color="auto"/>
              <w:bottom w:val="single" w:sz="4" w:space="0" w:color="auto"/>
              <w:right w:val="single" w:sz="4" w:space="0" w:color="auto"/>
            </w:tcBorders>
            <w:hideMark/>
          </w:tcPr>
          <w:p w:rsidR="00B81CC3" w:rsidRPr="003E6C70" w:rsidRDefault="00B81CC3" w:rsidP="008C2A5D">
            <w:pPr>
              <w:rPr>
                <w:rFonts w:ascii="Times New Roman" w:hAnsi="Times New Roman"/>
                <w:b/>
                <w:lang w:val="uk-UA"/>
              </w:rPr>
            </w:pPr>
            <w:r w:rsidRPr="003E6C70">
              <w:rPr>
                <w:rFonts w:ascii="Times New Roman" w:hAnsi="Times New Roman"/>
                <w:b/>
                <w:lang w:val="uk-UA"/>
              </w:rPr>
              <w:t>№</w:t>
            </w:r>
          </w:p>
        </w:tc>
        <w:tc>
          <w:tcPr>
            <w:tcW w:w="2237" w:type="dxa"/>
            <w:tcBorders>
              <w:top w:val="single" w:sz="4" w:space="0" w:color="auto"/>
              <w:left w:val="single" w:sz="4" w:space="0" w:color="auto"/>
              <w:bottom w:val="single" w:sz="4" w:space="0" w:color="auto"/>
              <w:right w:val="single" w:sz="4" w:space="0" w:color="auto"/>
            </w:tcBorders>
            <w:hideMark/>
          </w:tcPr>
          <w:p w:rsidR="00B81CC3" w:rsidRPr="003E6C70" w:rsidRDefault="00B81CC3" w:rsidP="008C2A5D">
            <w:pPr>
              <w:jc w:val="center"/>
              <w:rPr>
                <w:rFonts w:ascii="Times New Roman" w:hAnsi="Times New Roman"/>
                <w:b/>
                <w:lang w:val="uk-UA"/>
              </w:rPr>
            </w:pPr>
            <w:r w:rsidRPr="003E6C70">
              <w:rPr>
                <w:rFonts w:ascii="Times New Roman" w:hAnsi="Times New Roman"/>
                <w:b/>
                <w:lang w:val="uk-UA"/>
              </w:rPr>
              <w:t>П.І.П.</w:t>
            </w:r>
          </w:p>
        </w:tc>
        <w:tc>
          <w:tcPr>
            <w:tcW w:w="4395" w:type="dxa"/>
            <w:tcBorders>
              <w:top w:val="single" w:sz="4" w:space="0" w:color="auto"/>
              <w:left w:val="single" w:sz="4" w:space="0" w:color="auto"/>
              <w:bottom w:val="single" w:sz="4" w:space="0" w:color="auto"/>
              <w:right w:val="single" w:sz="4" w:space="0" w:color="auto"/>
            </w:tcBorders>
            <w:hideMark/>
          </w:tcPr>
          <w:p w:rsidR="00B81CC3" w:rsidRPr="003E6C70" w:rsidRDefault="00B81CC3" w:rsidP="008C2A5D">
            <w:pPr>
              <w:jc w:val="center"/>
              <w:rPr>
                <w:rFonts w:ascii="Times New Roman" w:hAnsi="Times New Roman"/>
                <w:b/>
                <w:lang w:val="uk-UA"/>
              </w:rPr>
            </w:pPr>
            <w:r w:rsidRPr="003E6C70">
              <w:rPr>
                <w:rFonts w:ascii="Times New Roman" w:hAnsi="Times New Roman"/>
                <w:b/>
                <w:lang w:val="uk-UA"/>
              </w:rPr>
              <w:t>Посада</w:t>
            </w:r>
          </w:p>
        </w:tc>
      </w:tr>
      <w:tr w:rsidR="00542993" w:rsidRPr="003E6C70" w:rsidTr="00BC0881">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t>1</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Опанасенко Анна Сергіївна</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Методист Навчально-методичного центру професійно-технічної освіти у Донецькій області</w:t>
            </w:r>
          </w:p>
        </w:tc>
      </w:tr>
      <w:tr w:rsidR="00542993" w:rsidRPr="006A0EDC" w:rsidTr="00BC0881">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t>2</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366AE6" w:rsidP="00366AE6">
            <w:pPr>
              <w:rPr>
                <w:rFonts w:ascii="Times New Roman" w:hAnsi="Times New Roman"/>
                <w:lang w:val="uk-UA"/>
              </w:rPr>
            </w:pPr>
            <w:r w:rsidRPr="003E6C70">
              <w:rPr>
                <w:rFonts w:ascii="Times New Roman" w:hAnsi="Times New Roman"/>
                <w:lang w:val="uk-UA"/>
              </w:rPr>
              <w:t xml:space="preserve">Ларіна </w:t>
            </w:r>
            <w:r w:rsidR="00542993" w:rsidRPr="003E6C70">
              <w:rPr>
                <w:rFonts w:ascii="Times New Roman" w:hAnsi="Times New Roman"/>
                <w:lang w:val="uk-UA"/>
              </w:rPr>
              <w:t xml:space="preserve">Тетяна Володимирівна </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 xml:space="preserve">Головний спеціаліст відділу професійної освіти </w:t>
            </w:r>
            <w:r w:rsidRPr="003E6C70">
              <w:rPr>
                <w:rFonts w:ascii="Times New Roman" w:hAnsi="Times New Roman"/>
                <w:color w:val="212529"/>
                <w:shd w:val="clear" w:color="auto" w:fill="FFFFFF"/>
                <w:lang w:val="uk-UA"/>
              </w:rPr>
              <w:t>Департаменту освіти і науки Донецької облдержадміністрації</w:t>
            </w:r>
          </w:p>
        </w:tc>
      </w:tr>
      <w:tr w:rsidR="00542993" w:rsidRPr="003E6C70" w:rsidTr="00BC0881">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t>3</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proofErr w:type="spellStart"/>
            <w:r w:rsidRPr="003E6C70">
              <w:rPr>
                <w:rFonts w:ascii="Times New Roman" w:hAnsi="Times New Roman"/>
                <w:lang w:val="uk-UA"/>
              </w:rPr>
              <w:t>Брижніченко</w:t>
            </w:r>
            <w:proofErr w:type="spellEnd"/>
            <w:r w:rsidRPr="003E6C70">
              <w:rPr>
                <w:rFonts w:ascii="Times New Roman" w:hAnsi="Times New Roman"/>
                <w:lang w:val="uk-UA"/>
              </w:rPr>
              <w:t xml:space="preserve"> Володимир Євгенович</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jc w:val="both"/>
              <w:rPr>
                <w:rFonts w:ascii="Times New Roman" w:eastAsia="Times New Roman" w:hAnsi="Times New Roman"/>
                <w:lang w:val="uk-UA" w:eastAsia="ru-RU"/>
              </w:rPr>
            </w:pPr>
            <w:r w:rsidRPr="003E6C70">
              <w:rPr>
                <w:rFonts w:ascii="Times New Roman" w:eastAsia="Times New Roman" w:hAnsi="Times New Roman"/>
                <w:lang w:val="uk-UA" w:eastAsia="ru-RU"/>
              </w:rPr>
              <w:t>заступник генерального директора по персоналу та режиму ПрАТ «</w:t>
            </w:r>
            <w:proofErr w:type="spellStart"/>
            <w:r w:rsidRPr="003E6C70">
              <w:rPr>
                <w:rFonts w:ascii="Times New Roman" w:eastAsia="Times New Roman" w:hAnsi="Times New Roman"/>
                <w:lang w:val="uk-UA" w:eastAsia="ru-RU"/>
              </w:rPr>
              <w:t>Новокраматорський</w:t>
            </w:r>
            <w:proofErr w:type="spellEnd"/>
            <w:r w:rsidRPr="003E6C70">
              <w:rPr>
                <w:rFonts w:ascii="Times New Roman" w:eastAsia="Times New Roman" w:hAnsi="Times New Roman"/>
                <w:lang w:val="uk-UA" w:eastAsia="ru-RU"/>
              </w:rPr>
              <w:t xml:space="preserve"> машинобудівний </w:t>
            </w:r>
            <w:r w:rsidRPr="003E6C70">
              <w:rPr>
                <w:rFonts w:ascii="Times New Roman" w:eastAsia="Times New Roman" w:hAnsi="Times New Roman"/>
                <w:lang w:val="uk-UA" w:eastAsia="ru-RU"/>
              </w:rPr>
              <w:lastRenderedPageBreak/>
              <w:t>завод»</w:t>
            </w:r>
          </w:p>
        </w:tc>
      </w:tr>
      <w:tr w:rsidR="00542993" w:rsidRPr="003E6C70" w:rsidTr="00BC0881">
        <w:trPr>
          <w:trHeight w:val="626"/>
        </w:trPr>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lastRenderedPageBreak/>
              <w:t>4</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 xml:space="preserve">Копа Людмила Петрівна, </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заступник директора Краматорського міського центру зайнятості</w:t>
            </w:r>
          </w:p>
        </w:tc>
      </w:tr>
      <w:tr w:rsidR="00542993" w:rsidRPr="003E6C70" w:rsidTr="00BC0881">
        <w:trPr>
          <w:trHeight w:val="706"/>
        </w:trPr>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t>5</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proofErr w:type="spellStart"/>
            <w:r w:rsidRPr="003E6C70">
              <w:rPr>
                <w:rFonts w:ascii="Times New Roman" w:hAnsi="Times New Roman"/>
                <w:lang w:val="uk-UA"/>
              </w:rPr>
              <w:t>Большаков</w:t>
            </w:r>
            <w:proofErr w:type="spellEnd"/>
            <w:r w:rsidRPr="003E6C70">
              <w:rPr>
                <w:rFonts w:ascii="Times New Roman" w:hAnsi="Times New Roman"/>
                <w:lang w:val="uk-UA"/>
              </w:rPr>
              <w:t xml:space="preserve"> Роман Олександрович</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eastAsia="Times New Roman" w:hAnsi="Times New Roman"/>
                <w:lang w:val="uk-UA" w:eastAsia="ru-RU"/>
              </w:rPr>
              <w:t>Директор Товариства з обмеженою відповідальністю «</w:t>
            </w:r>
            <w:proofErr w:type="spellStart"/>
            <w:r w:rsidRPr="003E6C70">
              <w:rPr>
                <w:rFonts w:ascii="Times New Roman" w:eastAsia="Times New Roman" w:hAnsi="Times New Roman"/>
                <w:lang w:val="uk-UA" w:eastAsia="ru-RU"/>
              </w:rPr>
              <w:t>Забота</w:t>
            </w:r>
            <w:proofErr w:type="spellEnd"/>
            <w:r w:rsidRPr="003E6C70">
              <w:rPr>
                <w:rFonts w:ascii="Times New Roman" w:eastAsia="Times New Roman" w:hAnsi="Times New Roman"/>
                <w:lang w:val="uk-UA" w:eastAsia="ru-RU"/>
              </w:rPr>
              <w:t>»</w:t>
            </w:r>
          </w:p>
        </w:tc>
      </w:tr>
      <w:tr w:rsidR="00542993" w:rsidRPr="003E6C70" w:rsidTr="00BC0881">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t>6</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Титаренко Андрій Вікторович</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 xml:space="preserve">Начальник редукторного цеху </w:t>
            </w:r>
            <w:r w:rsidRPr="003E6C70">
              <w:rPr>
                <w:rFonts w:ascii="Times New Roman" w:eastAsia="Times New Roman" w:hAnsi="Times New Roman"/>
                <w:lang w:val="uk-UA" w:eastAsia="ru-RU"/>
              </w:rPr>
              <w:t xml:space="preserve"> ПрАТ «</w:t>
            </w:r>
            <w:proofErr w:type="spellStart"/>
            <w:r w:rsidRPr="003E6C70">
              <w:rPr>
                <w:rFonts w:ascii="Times New Roman" w:eastAsia="Times New Roman" w:hAnsi="Times New Roman"/>
                <w:lang w:val="uk-UA" w:eastAsia="ru-RU"/>
              </w:rPr>
              <w:t>Новокраматорський</w:t>
            </w:r>
            <w:proofErr w:type="spellEnd"/>
            <w:r w:rsidRPr="003E6C70">
              <w:rPr>
                <w:rFonts w:ascii="Times New Roman" w:eastAsia="Times New Roman" w:hAnsi="Times New Roman"/>
                <w:lang w:val="uk-UA" w:eastAsia="ru-RU"/>
              </w:rPr>
              <w:t xml:space="preserve"> машинобудівний завод»</w:t>
            </w:r>
          </w:p>
        </w:tc>
      </w:tr>
      <w:tr w:rsidR="00542993" w:rsidRPr="003E6C70" w:rsidTr="00BC0881">
        <w:tc>
          <w:tcPr>
            <w:tcW w:w="456" w:type="dxa"/>
            <w:tcBorders>
              <w:top w:val="single" w:sz="4" w:space="0" w:color="auto"/>
              <w:left w:val="single" w:sz="4" w:space="0" w:color="auto"/>
              <w:bottom w:val="single" w:sz="4" w:space="0" w:color="auto"/>
              <w:right w:val="single" w:sz="4" w:space="0" w:color="auto"/>
            </w:tcBorders>
            <w:hideMark/>
          </w:tcPr>
          <w:p w:rsidR="00542993" w:rsidRPr="003E6C70" w:rsidRDefault="00542993" w:rsidP="00542993">
            <w:pPr>
              <w:rPr>
                <w:rFonts w:ascii="Times New Roman" w:hAnsi="Times New Roman"/>
                <w:lang w:val="uk-UA"/>
              </w:rPr>
            </w:pPr>
            <w:r w:rsidRPr="003E6C70">
              <w:rPr>
                <w:rFonts w:ascii="Times New Roman" w:hAnsi="Times New Roman"/>
                <w:lang w:val="uk-UA"/>
              </w:rPr>
              <w:t>7</w:t>
            </w:r>
          </w:p>
        </w:tc>
        <w:tc>
          <w:tcPr>
            <w:tcW w:w="2237"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proofErr w:type="spellStart"/>
            <w:r w:rsidRPr="003E6C70">
              <w:rPr>
                <w:rFonts w:ascii="Times New Roman" w:hAnsi="Times New Roman"/>
                <w:lang w:val="uk-UA"/>
              </w:rPr>
              <w:t>Поздняков</w:t>
            </w:r>
            <w:proofErr w:type="spellEnd"/>
            <w:r w:rsidRPr="003E6C70">
              <w:rPr>
                <w:rFonts w:ascii="Times New Roman" w:hAnsi="Times New Roman"/>
                <w:lang w:val="uk-UA"/>
              </w:rPr>
              <w:t xml:space="preserve"> Олександр Володимирович</w:t>
            </w:r>
          </w:p>
        </w:tc>
        <w:tc>
          <w:tcPr>
            <w:tcW w:w="4395" w:type="dxa"/>
            <w:tcBorders>
              <w:top w:val="single" w:sz="4" w:space="0" w:color="auto"/>
              <w:left w:val="single" w:sz="4" w:space="0" w:color="auto"/>
              <w:bottom w:val="single" w:sz="4" w:space="0" w:color="auto"/>
              <w:right w:val="single" w:sz="4" w:space="0" w:color="auto"/>
            </w:tcBorders>
          </w:tcPr>
          <w:p w:rsidR="00542993" w:rsidRPr="003E6C70" w:rsidRDefault="00542993" w:rsidP="00542993">
            <w:pPr>
              <w:rPr>
                <w:rFonts w:ascii="Times New Roman" w:hAnsi="Times New Roman"/>
                <w:lang w:val="uk-UA"/>
              </w:rPr>
            </w:pPr>
            <w:r w:rsidRPr="003E6C70">
              <w:rPr>
                <w:rFonts w:ascii="Times New Roman" w:hAnsi="Times New Roman"/>
                <w:lang w:val="uk-UA"/>
              </w:rPr>
              <w:t>Директор Комунального закладу «Обласний центр фінансово- статистичного моніторингу»</w:t>
            </w:r>
          </w:p>
        </w:tc>
      </w:tr>
    </w:tbl>
    <w:p w:rsidR="00366AE6" w:rsidRDefault="00366AE6" w:rsidP="008C2A5D">
      <w:pPr>
        <w:rPr>
          <w:rFonts w:ascii="Times New Roman" w:hAnsi="Times New Roman"/>
          <w:b/>
          <w:sz w:val="24"/>
          <w:szCs w:val="24"/>
          <w:lang w:val="uk-UA"/>
        </w:rPr>
      </w:pPr>
    </w:p>
    <w:p w:rsidR="00B81CC3" w:rsidRPr="00015BC8" w:rsidRDefault="00B81CC3" w:rsidP="00366AE6">
      <w:pPr>
        <w:jc w:val="center"/>
        <w:rPr>
          <w:rFonts w:ascii="Times New Roman" w:hAnsi="Times New Roman"/>
          <w:b/>
          <w:sz w:val="24"/>
          <w:szCs w:val="24"/>
          <w:lang w:val="uk-UA"/>
        </w:rPr>
      </w:pPr>
      <w:r w:rsidRPr="00015BC8">
        <w:rPr>
          <w:rFonts w:ascii="Times New Roman" w:hAnsi="Times New Roman"/>
          <w:b/>
          <w:sz w:val="24"/>
          <w:szCs w:val="24"/>
          <w:lang w:val="uk-UA"/>
        </w:rPr>
        <w:t>3. Мета і завдання діяльності наглядової ради</w:t>
      </w:r>
    </w:p>
    <w:p w:rsidR="00632AB5" w:rsidRPr="003A1942" w:rsidRDefault="003A1942" w:rsidP="003E6C70">
      <w:pPr>
        <w:spacing w:after="0"/>
        <w:ind w:firstLine="709"/>
        <w:jc w:val="both"/>
        <w:rPr>
          <w:rFonts w:ascii="Times New Roman" w:hAnsi="Times New Roman"/>
          <w:sz w:val="24"/>
          <w:szCs w:val="24"/>
          <w:lang w:val="uk-UA"/>
        </w:rPr>
      </w:pPr>
      <w:r w:rsidRPr="003A1942">
        <w:rPr>
          <w:rFonts w:ascii="Times New Roman" w:hAnsi="Times New Roman"/>
          <w:b/>
          <w:sz w:val="24"/>
          <w:szCs w:val="24"/>
          <w:lang w:val="uk-UA"/>
        </w:rPr>
        <w:t>Основною  метою</w:t>
      </w:r>
      <w:r w:rsidRPr="003A1942">
        <w:rPr>
          <w:rFonts w:ascii="Times New Roman" w:hAnsi="Times New Roman"/>
          <w:sz w:val="24"/>
          <w:szCs w:val="24"/>
          <w:lang w:val="uk-UA"/>
        </w:rPr>
        <w:t xml:space="preserve"> діяльності Наглядової ради є здійснення нагляду за управлінням майном ДПТНЗ «КЦПТО», додержанням мети його створення та функціонування відповідно до статуту.</w:t>
      </w:r>
    </w:p>
    <w:p w:rsidR="00B81CC3" w:rsidRPr="00015BC8" w:rsidRDefault="00B81CC3" w:rsidP="003E6C70">
      <w:pPr>
        <w:spacing w:after="0"/>
        <w:ind w:firstLine="709"/>
        <w:jc w:val="both"/>
        <w:rPr>
          <w:rFonts w:ascii="Times New Roman" w:hAnsi="Times New Roman"/>
          <w:b/>
          <w:sz w:val="24"/>
          <w:szCs w:val="24"/>
        </w:rPr>
      </w:pPr>
      <w:proofErr w:type="spellStart"/>
      <w:r w:rsidRPr="00015BC8">
        <w:rPr>
          <w:rFonts w:ascii="Times New Roman" w:hAnsi="Times New Roman"/>
          <w:b/>
          <w:sz w:val="24"/>
          <w:szCs w:val="24"/>
        </w:rPr>
        <w:t>Основними</w:t>
      </w:r>
      <w:proofErr w:type="spellEnd"/>
      <w:r w:rsidRPr="00015BC8">
        <w:rPr>
          <w:rFonts w:ascii="Times New Roman" w:hAnsi="Times New Roman"/>
          <w:b/>
          <w:sz w:val="24"/>
          <w:szCs w:val="24"/>
        </w:rPr>
        <w:t xml:space="preserve"> </w:t>
      </w:r>
      <w:proofErr w:type="spellStart"/>
      <w:r w:rsidRPr="00015BC8">
        <w:rPr>
          <w:rFonts w:ascii="Times New Roman" w:hAnsi="Times New Roman"/>
          <w:b/>
          <w:sz w:val="24"/>
          <w:szCs w:val="24"/>
        </w:rPr>
        <w:t>завданнями</w:t>
      </w:r>
      <w:proofErr w:type="spellEnd"/>
      <w:r w:rsidRPr="00015BC8">
        <w:rPr>
          <w:rFonts w:ascii="Times New Roman" w:hAnsi="Times New Roman"/>
          <w:b/>
          <w:sz w:val="24"/>
          <w:szCs w:val="24"/>
        </w:rPr>
        <w:t xml:space="preserve"> </w:t>
      </w:r>
      <w:proofErr w:type="spellStart"/>
      <w:r w:rsidRPr="00015BC8">
        <w:rPr>
          <w:rFonts w:ascii="Times New Roman" w:hAnsi="Times New Roman"/>
          <w:b/>
          <w:sz w:val="24"/>
          <w:szCs w:val="24"/>
        </w:rPr>
        <w:t>наглядової</w:t>
      </w:r>
      <w:proofErr w:type="spellEnd"/>
      <w:r w:rsidRPr="00015BC8">
        <w:rPr>
          <w:rFonts w:ascii="Times New Roman" w:hAnsi="Times New Roman"/>
          <w:b/>
          <w:sz w:val="24"/>
          <w:szCs w:val="24"/>
        </w:rPr>
        <w:t xml:space="preserve"> ради</w:t>
      </w:r>
      <w:proofErr w:type="gramStart"/>
      <w:r w:rsidRPr="00015BC8">
        <w:rPr>
          <w:rFonts w:ascii="Times New Roman" w:hAnsi="Times New Roman"/>
          <w:b/>
          <w:sz w:val="24"/>
          <w:szCs w:val="24"/>
        </w:rPr>
        <w:t xml:space="preserve"> є:</w:t>
      </w:r>
      <w:proofErr w:type="gramEnd"/>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розгляд і аналіз пріоритетних напрямів розвитку ДПТНЗ «КЦПТО» у сфері освіти та інноваційної діяльності;</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 xml:space="preserve">сприяння розв’язанню перспективних завдань розвитку ДПТНЗ «КЦПТО»; </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надання допомоги керівництву ДПТНЗ «КЦПТО» в реалізації державної політики у галузях середньої, професійно-технічної освіти;</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 xml:space="preserve">залучення фінансових ресурсів для забезпечення діяльності ДПТНЗ «КЦПТО» з основних напрямів розвитку і здійснення контролю за їх використанням; </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 xml:space="preserve">сприяння ефективній взаємодії ДПТНЗ «КЦПТО» з державними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w:t>
      </w:r>
      <w:r w:rsidRPr="003A1942">
        <w:rPr>
          <w:rFonts w:ascii="Times New Roman" w:hAnsi="Times New Roman"/>
          <w:sz w:val="24"/>
          <w:szCs w:val="24"/>
          <w:lang w:val="uk-UA"/>
        </w:rPr>
        <w:lastRenderedPageBreak/>
        <w:t>якості освітньої діяльності і конкурентоспроможності ДПТНЗ «КЦПТО»;</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 xml:space="preserve">Сприяння та надання допомоги ДПТНЗ «КЦПТО» в удосконаленні матеріально-технічної бази освітнього процесу, навчальної та навчально-виробничої діяльності, його соціальної інфраструктури; </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 xml:space="preserve">сприяння формування регіонального замовлення на підготовку робітничих кадрів відповідно до потреб ринку праці регіону та населення на отримання професійно-технічної освіти; </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здійснення громадського контролю за діяльністю ДПТНЗ «КЦПТО»;</w:t>
      </w:r>
    </w:p>
    <w:p w:rsidR="003A1942"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 xml:space="preserve">сприяння інтеграції ДПТНЗ «КЦПТО» в міжнародну  освітню систему, пошук шляхів розширення та удосконалення міжнародного співробітництва ДПТНЗ «КЦПТО»; </w:t>
      </w:r>
    </w:p>
    <w:p w:rsidR="00015BC8" w:rsidRPr="003A1942" w:rsidRDefault="003A1942" w:rsidP="00FA4E19">
      <w:pPr>
        <w:pStyle w:val="ab"/>
        <w:numPr>
          <w:ilvl w:val="0"/>
          <w:numId w:val="11"/>
        </w:numPr>
        <w:spacing w:after="0"/>
        <w:ind w:left="426"/>
        <w:jc w:val="both"/>
        <w:rPr>
          <w:rFonts w:ascii="Times New Roman" w:hAnsi="Times New Roman"/>
          <w:sz w:val="24"/>
          <w:szCs w:val="24"/>
          <w:lang w:val="uk-UA"/>
        </w:rPr>
      </w:pPr>
      <w:r w:rsidRPr="003A1942">
        <w:rPr>
          <w:rFonts w:ascii="Times New Roman" w:hAnsi="Times New Roman"/>
          <w:sz w:val="24"/>
          <w:szCs w:val="24"/>
          <w:lang w:val="uk-UA"/>
        </w:rPr>
        <w:t>сприяння творенню іміджу ДПТНЗ «КЦПТО» на регіональному та загальнодержавному рівнях.</w:t>
      </w:r>
    </w:p>
    <w:p w:rsidR="003A1942" w:rsidRDefault="003A1942" w:rsidP="003A1942">
      <w:pPr>
        <w:spacing w:after="0"/>
        <w:jc w:val="both"/>
        <w:rPr>
          <w:rFonts w:ascii="Times New Roman" w:hAnsi="Times New Roman"/>
          <w:b/>
          <w:sz w:val="24"/>
          <w:szCs w:val="24"/>
          <w:lang w:val="uk-UA"/>
        </w:rPr>
      </w:pPr>
    </w:p>
    <w:p w:rsidR="00B81CC3" w:rsidRPr="00015BC8" w:rsidRDefault="00B81CC3" w:rsidP="003E6C70">
      <w:pPr>
        <w:spacing w:after="0"/>
        <w:jc w:val="center"/>
        <w:rPr>
          <w:rFonts w:ascii="Times New Roman" w:hAnsi="Times New Roman"/>
          <w:b/>
          <w:sz w:val="24"/>
          <w:szCs w:val="24"/>
          <w:lang w:val="uk-UA"/>
        </w:rPr>
      </w:pPr>
      <w:r w:rsidRPr="00015BC8">
        <w:rPr>
          <w:rFonts w:ascii="Times New Roman" w:hAnsi="Times New Roman"/>
          <w:b/>
          <w:sz w:val="24"/>
          <w:szCs w:val="24"/>
          <w:lang w:val="uk-UA"/>
        </w:rPr>
        <w:t>Компетенція наглядової ради</w:t>
      </w:r>
    </w:p>
    <w:p w:rsidR="00B81CC3" w:rsidRPr="00686DE7" w:rsidRDefault="00B81CC3" w:rsidP="00FA4E19">
      <w:pPr>
        <w:spacing w:after="0"/>
        <w:ind w:left="426" w:firstLine="282"/>
        <w:jc w:val="both"/>
        <w:rPr>
          <w:rFonts w:ascii="Times New Roman" w:hAnsi="Times New Roman"/>
          <w:sz w:val="24"/>
          <w:szCs w:val="24"/>
          <w:lang w:val="uk-UA"/>
        </w:rPr>
      </w:pPr>
      <w:r w:rsidRPr="00686DE7">
        <w:rPr>
          <w:rFonts w:ascii="Times New Roman" w:hAnsi="Times New Roman"/>
          <w:sz w:val="24"/>
          <w:szCs w:val="24"/>
          <w:lang w:val="uk-UA"/>
        </w:rPr>
        <w:t>Наглядова рада відповідно до покладених на неї завдань:</w:t>
      </w:r>
    </w:p>
    <w:p w:rsidR="00686DE7"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 xml:space="preserve">готує і надає керівництву ДПТНЗ «КЦПТО» пропозиції щодо визначення пріоритетних напрямів розвитку освітньої, виробничої та інноваційної діяльності ДПТНЗ «КЦПТО», формування регіонального замовлення на підготовку робітничих кадрів; </w:t>
      </w:r>
    </w:p>
    <w:p w:rsidR="00686DE7"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бере участь у розробленні проектів програм, спрямованих на розвиток матеріально-технічної бази ДПТНЗ «КЦПТО» та його соціальної інфраструктури;</w:t>
      </w:r>
    </w:p>
    <w:p w:rsidR="00686DE7"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надає пропозиції щодо оптимізаційної структури ДПТНЗ «КЦПТО» за напрямами його статутної діяльності;</w:t>
      </w:r>
    </w:p>
    <w:p w:rsidR="00686DE7"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 xml:space="preserve">здійснює моніторинг стану та якості виробничої та комерційної діяльності ДПТНЗ «КЦПТО», сприяє впровадженню в ДПТНЗ </w:t>
      </w:r>
      <w:r w:rsidRPr="00686DE7">
        <w:rPr>
          <w:rFonts w:ascii="Times New Roman" w:hAnsi="Times New Roman"/>
          <w:sz w:val="24"/>
          <w:szCs w:val="24"/>
          <w:lang w:val="uk-UA"/>
        </w:rPr>
        <w:lastRenderedPageBreak/>
        <w:t xml:space="preserve">«КЦПТО» інноваційних технологій організації освітнього процесу; </w:t>
      </w:r>
    </w:p>
    <w:p w:rsidR="00686DE7"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 xml:space="preserve">здійснює аналіз можливостей, сприяє залученню інвестицій та надходженню додаткових коштів, матеріальних цінностей та нематеріальних активів для здійснення освітньої, виховної, оздоровчої, спортивної та </w:t>
      </w:r>
      <w:proofErr w:type="spellStart"/>
      <w:r w:rsidRPr="00686DE7">
        <w:rPr>
          <w:rFonts w:ascii="Times New Roman" w:hAnsi="Times New Roman"/>
          <w:sz w:val="24"/>
          <w:szCs w:val="24"/>
          <w:lang w:val="uk-UA"/>
        </w:rPr>
        <w:t>просвітницько</w:t>
      </w:r>
      <w:proofErr w:type="spellEnd"/>
      <w:r w:rsidRPr="00686DE7">
        <w:rPr>
          <w:rFonts w:ascii="Times New Roman" w:hAnsi="Times New Roman"/>
          <w:sz w:val="24"/>
          <w:szCs w:val="24"/>
          <w:lang w:val="uk-UA"/>
        </w:rPr>
        <w:t xml:space="preserve">-культурної діяльності ДПТНЗ «КЦПТО»; </w:t>
      </w:r>
    </w:p>
    <w:p w:rsidR="00686DE7"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 xml:space="preserve">здійснює моніторинг ефективності та експертизу економічної, фінансової й господарської діяльності ДПТНЗ «КЦПТО», надає рекомендації його керівництву щодо удосконалення механізмів планування витрат, використання майна та коштів відповідно до плану розвитку ДПТНЗ «КЦПТО»; </w:t>
      </w:r>
    </w:p>
    <w:p w:rsidR="00632AB5" w:rsidRPr="00686DE7" w:rsidRDefault="00686DE7" w:rsidP="00FA4E19">
      <w:pPr>
        <w:pStyle w:val="ab"/>
        <w:numPr>
          <w:ilvl w:val="0"/>
          <w:numId w:val="13"/>
        </w:numPr>
        <w:spacing w:after="0"/>
        <w:ind w:left="426" w:hanging="284"/>
        <w:jc w:val="both"/>
        <w:rPr>
          <w:rFonts w:ascii="Times New Roman" w:hAnsi="Times New Roman"/>
          <w:sz w:val="24"/>
          <w:szCs w:val="24"/>
          <w:lang w:val="uk-UA"/>
        </w:rPr>
      </w:pPr>
      <w:r w:rsidRPr="00686DE7">
        <w:rPr>
          <w:rFonts w:ascii="Times New Roman" w:hAnsi="Times New Roman"/>
          <w:sz w:val="24"/>
          <w:szCs w:val="24"/>
          <w:lang w:val="uk-UA"/>
        </w:rPr>
        <w:t>виконує інші функції відповідно до покладених на неї завдань.</w:t>
      </w:r>
    </w:p>
    <w:p w:rsidR="003C5DD9" w:rsidRDefault="003C5DD9" w:rsidP="003C5DD9">
      <w:pPr>
        <w:rPr>
          <w:rFonts w:ascii="Times New Roman" w:hAnsi="Times New Roman"/>
          <w:b/>
          <w:sz w:val="24"/>
          <w:szCs w:val="24"/>
          <w:lang w:val="uk-UA"/>
        </w:rPr>
      </w:pPr>
    </w:p>
    <w:p w:rsidR="00B81CC3" w:rsidRPr="003C5DD9" w:rsidRDefault="00B81CC3" w:rsidP="005619D2">
      <w:pPr>
        <w:spacing w:after="0"/>
        <w:jc w:val="center"/>
        <w:rPr>
          <w:rFonts w:ascii="Times New Roman" w:hAnsi="Times New Roman"/>
          <w:b/>
          <w:sz w:val="24"/>
          <w:szCs w:val="24"/>
          <w:lang w:val="uk-UA"/>
        </w:rPr>
      </w:pPr>
      <w:r w:rsidRPr="003C5DD9">
        <w:rPr>
          <w:rFonts w:ascii="Times New Roman" w:hAnsi="Times New Roman"/>
          <w:b/>
          <w:sz w:val="24"/>
          <w:szCs w:val="24"/>
          <w:lang w:val="uk-UA"/>
        </w:rPr>
        <w:t>Наглядова рада має право:</w:t>
      </w:r>
    </w:p>
    <w:p w:rsidR="003C5DD9" w:rsidRPr="003C5DD9" w:rsidRDefault="003C5DD9" w:rsidP="005619D2">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одержувати в установленому порядку інформацію та матеріали, необхідні для виконання покладених на неї завдань;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утворювати координаційні комісії, залучати до роботи в таких комісіях (групах) експертів та спеціалістів;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залучати спеціалістів центральних, місцевих органів виконавчої влади та самоврядування, підприємств та установ до проведення аудитів, експертиз та розгляду питань, що належить до її компетенції;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отримувати від адміністрації закладу інформацію з питань статутної діяльності ДПТНЗ «КЦПТО»;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проводити в установленому порядку конференції, семінари, наради з питань, що належать до її компенсації;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надавати рекомендації керівництву ДПТНЗ «Краматорський  центр ПТО» щодо шляхів та методів удосконалення його статутної діяльності;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вносити пропозиції перед Департаментом освіти і науки Донецької обласної державної адміністрації щодо виділення </w:t>
      </w:r>
      <w:r w:rsidRPr="003C5DD9">
        <w:rPr>
          <w:rFonts w:ascii="Times New Roman" w:hAnsi="Times New Roman"/>
          <w:sz w:val="24"/>
          <w:szCs w:val="24"/>
          <w:lang w:val="uk-UA"/>
        </w:rPr>
        <w:lastRenderedPageBreak/>
        <w:t xml:space="preserve">додаткових коштів з бюджету розвитку на поліпшення матеріально-технічної бази, проведення поточних та капітальних ремонтів приміщень та споруд ДПТНЗ «КЦПТО»;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приймати участь на загальних зборах трудового колективу з питань звіту директора ДПТНЗ «КЦПТО» про виконання ним умов контакту та колективного договору; </w:t>
      </w:r>
    </w:p>
    <w:p w:rsidR="003C5DD9"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 xml:space="preserve">вносити пропозиції Департаменту освіти і науки Донецької ОДА щодо питань заохочення чи стягнення з керівника закладу, продовження чи призупинення контакту з керівником ДПТНЗ «КЦПТО»; </w:t>
      </w:r>
    </w:p>
    <w:p w:rsidR="00015BC8" w:rsidRPr="003C5DD9" w:rsidRDefault="003C5DD9" w:rsidP="003C5DD9">
      <w:pPr>
        <w:pStyle w:val="ab"/>
        <w:numPr>
          <w:ilvl w:val="1"/>
          <w:numId w:val="16"/>
        </w:numPr>
        <w:spacing w:after="0"/>
        <w:ind w:left="426"/>
        <w:jc w:val="both"/>
        <w:rPr>
          <w:rFonts w:ascii="Times New Roman" w:hAnsi="Times New Roman"/>
          <w:sz w:val="24"/>
          <w:szCs w:val="24"/>
          <w:lang w:val="uk-UA"/>
        </w:rPr>
      </w:pPr>
      <w:r w:rsidRPr="003C5DD9">
        <w:rPr>
          <w:rFonts w:ascii="Times New Roman" w:hAnsi="Times New Roman"/>
          <w:sz w:val="24"/>
          <w:szCs w:val="24"/>
          <w:lang w:val="uk-UA"/>
        </w:rPr>
        <w:t>висвітлювати свою діяльність у засобах масової інформації, оприлюднювати результати своєї роботи на зборах, конференціях, спеціальних стендах, на офіційних веб-сайтах.</w:t>
      </w:r>
    </w:p>
    <w:p w:rsidR="003C5DD9" w:rsidRPr="003C5DD9" w:rsidRDefault="003C5DD9" w:rsidP="003C5DD9">
      <w:pPr>
        <w:spacing w:after="0"/>
        <w:ind w:left="284"/>
        <w:contextualSpacing/>
        <w:jc w:val="both"/>
        <w:rPr>
          <w:rFonts w:ascii="Times New Roman" w:hAnsi="Times New Roman"/>
          <w:sz w:val="24"/>
          <w:szCs w:val="24"/>
          <w:lang w:val="uk-UA"/>
        </w:rPr>
      </w:pPr>
    </w:p>
    <w:p w:rsidR="00B81CC3" w:rsidRPr="00015BC8" w:rsidRDefault="006B3B99" w:rsidP="003C5DD9">
      <w:pPr>
        <w:spacing w:after="0"/>
        <w:jc w:val="center"/>
        <w:rPr>
          <w:rFonts w:ascii="Times New Roman" w:hAnsi="Times New Roman"/>
          <w:b/>
          <w:sz w:val="24"/>
          <w:szCs w:val="24"/>
          <w:lang w:val="uk-UA"/>
        </w:rPr>
      </w:pPr>
      <w:r>
        <w:rPr>
          <w:rFonts w:ascii="Times New Roman" w:hAnsi="Times New Roman"/>
          <w:b/>
          <w:sz w:val="24"/>
          <w:szCs w:val="24"/>
          <w:lang w:val="uk-UA"/>
        </w:rPr>
        <w:t xml:space="preserve">4. </w:t>
      </w:r>
      <w:r w:rsidR="00B81CC3" w:rsidRPr="00015BC8">
        <w:rPr>
          <w:rFonts w:ascii="Times New Roman" w:hAnsi="Times New Roman"/>
          <w:b/>
          <w:sz w:val="24"/>
          <w:szCs w:val="24"/>
          <w:lang w:val="uk-UA"/>
        </w:rPr>
        <w:t>Організація роботи наглядової ради</w:t>
      </w:r>
    </w:p>
    <w:p w:rsidR="00C93018" w:rsidRDefault="003C5DD9" w:rsidP="00C93018">
      <w:pPr>
        <w:spacing w:after="0"/>
        <w:ind w:firstLine="708"/>
        <w:jc w:val="both"/>
        <w:rPr>
          <w:rFonts w:ascii="Times New Roman" w:hAnsi="Times New Roman"/>
          <w:sz w:val="24"/>
          <w:szCs w:val="24"/>
          <w:lang w:val="uk-UA"/>
        </w:rPr>
      </w:pPr>
      <w:r w:rsidRPr="003C5DD9">
        <w:rPr>
          <w:rFonts w:ascii="Times New Roman" w:hAnsi="Times New Roman"/>
          <w:sz w:val="24"/>
          <w:szCs w:val="24"/>
          <w:lang w:val="uk-UA"/>
        </w:rPr>
        <w:t>Наглядову раду очолює її Голова, який несе персональну відповідальність за виконання покладених на Наглядову раду завдань.</w:t>
      </w:r>
    </w:p>
    <w:p w:rsidR="00C93018" w:rsidRDefault="00B81CC3" w:rsidP="00C93018">
      <w:pPr>
        <w:spacing w:after="0"/>
        <w:ind w:firstLine="708"/>
        <w:jc w:val="both"/>
        <w:rPr>
          <w:rFonts w:ascii="Times New Roman" w:hAnsi="Times New Roman"/>
          <w:sz w:val="24"/>
          <w:szCs w:val="24"/>
          <w:lang w:val="uk-UA"/>
        </w:rPr>
      </w:pPr>
      <w:r w:rsidRPr="00015BC8">
        <w:rPr>
          <w:rFonts w:ascii="Times New Roman" w:hAnsi="Times New Roman"/>
          <w:sz w:val="24"/>
          <w:szCs w:val="24"/>
          <w:lang w:val="uk-UA"/>
        </w:rPr>
        <w:t>Наглядова рада проводить роботу за перспективними і річними планами робіт. Плани робіт формуються на підставі пропозицій її членів і затвердж</w:t>
      </w:r>
      <w:r w:rsidR="00C93018">
        <w:rPr>
          <w:rFonts w:ascii="Times New Roman" w:hAnsi="Times New Roman"/>
          <w:sz w:val="24"/>
          <w:szCs w:val="24"/>
          <w:lang w:val="uk-UA"/>
        </w:rPr>
        <w:t>уються головою наглядової ради.</w:t>
      </w:r>
    </w:p>
    <w:p w:rsidR="00C93018" w:rsidRPr="00C93018" w:rsidRDefault="00C93018" w:rsidP="00C93018">
      <w:pPr>
        <w:spacing w:after="0"/>
        <w:ind w:firstLine="708"/>
        <w:jc w:val="both"/>
        <w:rPr>
          <w:rFonts w:ascii="Times New Roman" w:hAnsi="Times New Roman"/>
          <w:sz w:val="24"/>
          <w:szCs w:val="24"/>
          <w:lang w:val="uk-UA"/>
        </w:rPr>
      </w:pPr>
      <w:r w:rsidRPr="00C93018">
        <w:rPr>
          <w:rFonts w:ascii="Times New Roman" w:hAnsi="Times New Roman"/>
          <w:sz w:val="24"/>
          <w:szCs w:val="24"/>
          <w:lang w:val="uk-UA"/>
        </w:rPr>
        <w:t xml:space="preserve">Голова Наглядової ради: </w:t>
      </w:r>
    </w:p>
    <w:p w:rsidR="00C93018" w:rsidRPr="00C93018" w:rsidRDefault="00C93018" w:rsidP="00C93018">
      <w:pPr>
        <w:pStyle w:val="ab"/>
        <w:numPr>
          <w:ilvl w:val="1"/>
          <w:numId w:val="18"/>
        </w:numPr>
        <w:spacing w:after="0"/>
        <w:ind w:left="426"/>
        <w:jc w:val="both"/>
        <w:rPr>
          <w:rFonts w:ascii="Times New Roman" w:hAnsi="Times New Roman"/>
          <w:sz w:val="24"/>
          <w:szCs w:val="24"/>
          <w:lang w:val="uk-UA"/>
        </w:rPr>
      </w:pPr>
      <w:r w:rsidRPr="00C93018">
        <w:rPr>
          <w:rFonts w:ascii="Times New Roman" w:hAnsi="Times New Roman"/>
          <w:sz w:val="24"/>
          <w:szCs w:val="24"/>
          <w:lang w:val="uk-UA"/>
        </w:rPr>
        <w:t xml:space="preserve">визначає функціональні обов’язки заступника, секретаря і членів Наглядової ради; </w:t>
      </w:r>
    </w:p>
    <w:p w:rsidR="00C93018" w:rsidRPr="00C93018" w:rsidRDefault="00C93018" w:rsidP="00C93018">
      <w:pPr>
        <w:pStyle w:val="ab"/>
        <w:numPr>
          <w:ilvl w:val="1"/>
          <w:numId w:val="18"/>
        </w:numPr>
        <w:spacing w:after="0"/>
        <w:ind w:left="426"/>
        <w:jc w:val="both"/>
        <w:rPr>
          <w:rFonts w:ascii="Times New Roman" w:hAnsi="Times New Roman"/>
          <w:sz w:val="24"/>
          <w:szCs w:val="24"/>
          <w:lang w:val="uk-UA"/>
        </w:rPr>
      </w:pPr>
      <w:r w:rsidRPr="00C93018">
        <w:rPr>
          <w:rFonts w:ascii="Times New Roman" w:hAnsi="Times New Roman"/>
          <w:sz w:val="24"/>
          <w:szCs w:val="24"/>
          <w:lang w:val="uk-UA"/>
        </w:rPr>
        <w:t xml:space="preserve">планує та координує роботу Наглядової ради; </w:t>
      </w:r>
    </w:p>
    <w:p w:rsidR="00C93018" w:rsidRPr="00C93018" w:rsidRDefault="00C93018" w:rsidP="00C93018">
      <w:pPr>
        <w:pStyle w:val="ab"/>
        <w:numPr>
          <w:ilvl w:val="1"/>
          <w:numId w:val="18"/>
        </w:numPr>
        <w:spacing w:after="0"/>
        <w:ind w:left="426"/>
        <w:jc w:val="both"/>
        <w:rPr>
          <w:rFonts w:ascii="Times New Roman" w:hAnsi="Times New Roman"/>
          <w:sz w:val="24"/>
          <w:szCs w:val="24"/>
          <w:lang w:val="uk-UA"/>
        </w:rPr>
      </w:pPr>
      <w:proofErr w:type="spellStart"/>
      <w:r w:rsidRPr="00C93018">
        <w:rPr>
          <w:rFonts w:ascii="Times New Roman" w:hAnsi="Times New Roman"/>
          <w:sz w:val="24"/>
          <w:szCs w:val="24"/>
          <w:lang w:val="uk-UA"/>
        </w:rPr>
        <w:t>скликає</w:t>
      </w:r>
      <w:proofErr w:type="spellEnd"/>
      <w:r w:rsidRPr="00C93018">
        <w:rPr>
          <w:rFonts w:ascii="Times New Roman" w:hAnsi="Times New Roman"/>
          <w:sz w:val="24"/>
          <w:szCs w:val="24"/>
          <w:lang w:val="uk-UA"/>
        </w:rPr>
        <w:t xml:space="preserve"> і веде її чергові та позачергові (за пропозиціями членів Наглядової ради) засідання, затверджує рішення Наглядової ради; </w:t>
      </w:r>
    </w:p>
    <w:p w:rsidR="00C93018" w:rsidRPr="00C93018" w:rsidRDefault="00C93018" w:rsidP="00C93018">
      <w:pPr>
        <w:pStyle w:val="ab"/>
        <w:numPr>
          <w:ilvl w:val="1"/>
          <w:numId w:val="18"/>
        </w:numPr>
        <w:spacing w:after="0"/>
        <w:ind w:left="426"/>
        <w:jc w:val="both"/>
        <w:rPr>
          <w:rFonts w:ascii="Times New Roman" w:hAnsi="Times New Roman"/>
          <w:sz w:val="24"/>
          <w:szCs w:val="24"/>
          <w:lang w:val="uk-UA"/>
        </w:rPr>
      </w:pPr>
      <w:r w:rsidRPr="00C93018">
        <w:rPr>
          <w:rFonts w:ascii="Times New Roman" w:hAnsi="Times New Roman"/>
          <w:sz w:val="24"/>
          <w:szCs w:val="24"/>
          <w:lang w:val="uk-UA"/>
        </w:rPr>
        <w:t xml:space="preserve">складає звіт про діяльність Наглядової ради, який затверджується на засіданні Наглядової ради; </w:t>
      </w:r>
    </w:p>
    <w:p w:rsidR="00C93018" w:rsidRPr="00C93018" w:rsidRDefault="00C93018" w:rsidP="00C93018">
      <w:pPr>
        <w:pStyle w:val="ab"/>
        <w:numPr>
          <w:ilvl w:val="1"/>
          <w:numId w:val="18"/>
        </w:numPr>
        <w:spacing w:after="0"/>
        <w:ind w:left="426"/>
        <w:jc w:val="both"/>
        <w:rPr>
          <w:rFonts w:ascii="Times New Roman" w:hAnsi="Times New Roman"/>
          <w:sz w:val="24"/>
          <w:szCs w:val="24"/>
          <w:lang w:val="uk-UA"/>
        </w:rPr>
      </w:pPr>
      <w:r w:rsidRPr="00C93018">
        <w:rPr>
          <w:rFonts w:ascii="Times New Roman" w:hAnsi="Times New Roman"/>
          <w:sz w:val="24"/>
          <w:szCs w:val="24"/>
          <w:lang w:val="uk-UA"/>
        </w:rPr>
        <w:t xml:space="preserve">представляє Наглядову раду у державних та громадських установах, підприємствах і організаціях; </w:t>
      </w:r>
    </w:p>
    <w:p w:rsidR="00C93018" w:rsidRPr="00C93018" w:rsidRDefault="00C93018" w:rsidP="00C93018">
      <w:pPr>
        <w:pStyle w:val="ab"/>
        <w:numPr>
          <w:ilvl w:val="1"/>
          <w:numId w:val="18"/>
        </w:numPr>
        <w:spacing w:after="0"/>
        <w:ind w:left="426"/>
        <w:jc w:val="both"/>
        <w:rPr>
          <w:rFonts w:ascii="Times New Roman" w:hAnsi="Times New Roman"/>
          <w:sz w:val="24"/>
          <w:szCs w:val="24"/>
          <w:lang w:val="uk-UA"/>
        </w:rPr>
      </w:pPr>
      <w:r w:rsidRPr="00C93018">
        <w:rPr>
          <w:rFonts w:ascii="Times New Roman" w:hAnsi="Times New Roman"/>
          <w:sz w:val="24"/>
          <w:szCs w:val="24"/>
          <w:lang w:val="uk-UA"/>
        </w:rPr>
        <w:lastRenderedPageBreak/>
        <w:t>здійснює інші повноваження та функції відповідно до покладених на Наглядову раду завдань та законодавства.</w:t>
      </w:r>
    </w:p>
    <w:p w:rsidR="00957805"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Організаційною формою роботи Наглядової ради є засідання, які скликаються, як правило, не менше двох разів на рік. Дата та місце засідання визначаються головою Наглядової ради.</w:t>
      </w:r>
    </w:p>
    <w:p w:rsidR="00957805" w:rsidRDefault="00957805" w:rsidP="00227CDD">
      <w:pPr>
        <w:spacing w:after="0"/>
        <w:ind w:firstLine="709"/>
        <w:jc w:val="both"/>
        <w:rPr>
          <w:rFonts w:ascii="Times New Roman" w:hAnsi="Times New Roman"/>
          <w:sz w:val="24"/>
          <w:szCs w:val="24"/>
          <w:lang w:val="uk-UA"/>
        </w:rPr>
      </w:pPr>
      <w:r w:rsidRPr="00015BC8">
        <w:rPr>
          <w:rFonts w:ascii="Times New Roman" w:hAnsi="Times New Roman"/>
          <w:sz w:val="24"/>
          <w:szCs w:val="24"/>
          <w:lang w:val="uk-UA"/>
        </w:rPr>
        <w:t>Засідання наглядової ради проводить її голова</w:t>
      </w:r>
      <w:r>
        <w:rPr>
          <w:rFonts w:ascii="Times New Roman" w:hAnsi="Times New Roman"/>
          <w:sz w:val="24"/>
          <w:szCs w:val="24"/>
          <w:lang w:val="uk-UA"/>
        </w:rPr>
        <w:t>.</w:t>
      </w:r>
      <w:r w:rsidRPr="00C93018">
        <w:rPr>
          <w:rFonts w:ascii="Times New Roman" w:hAnsi="Times New Roman"/>
          <w:sz w:val="24"/>
          <w:szCs w:val="24"/>
          <w:lang w:val="uk-UA"/>
        </w:rPr>
        <w:t xml:space="preserve"> </w:t>
      </w:r>
      <w:r w:rsidR="00C93018" w:rsidRPr="00C93018">
        <w:rPr>
          <w:rFonts w:ascii="Times New Roman" w:hAnsi="Times New Roman"/>
          <w:sz w:val="24"/>
          <w:szCs w:val="24"/>
          <w:lang w:val="uk-UA"/>
        </w:rPr>
        <w:t>У разі відсутності з поважних причин голови Наглядової ради засідання ради проводить його заступник.</w:t>
      </w:r>
    </w:p>
    <w:p w:rsidR="00957805"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Наглядова рада в межах своїх повноважень приймає рішення шляхом голосування, організовує й контролює їх виконання.</w:t>
      </w:r>
    </w:p>
    <w:p w:rsidR="00957805"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Засідання Наглядової ради є правомочним, якщо на ньому присутні не менше половини її членів.</w:t>
      </w:r>
    </w:p>
    <w:p w:rsidR="00493BED"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Рішення Наглядової ради ДПТНЗ «КЦПТО» вважається прийнятим, якщо за нього проголосувало більше 50 % членів, присутніх на її засіданні. Розгляд питань Наглядовою радою та прийняті ухвали фіксуються в протоколах засідань, які підписують голова і секретар Наглядової ради.</w:t>
      </w:r>
    </w:p>
    <w:p w:rsidR="00493BED"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Ухвалені Наглядовою радою рішення в 5-денний термін доводяться до відома педагогічної ради та керівництва ДПТНЗ «КЦПТО» й є обов’язковими для розгляду</w:t>
      </w:r>
      <w:r w:rsidR="00493BED">
        <w:rPr>
          <w:rFonts w:ascii="Times New Roman" w:hAnsi="Times New Roman"/>
          <w:sz w:val="24"/>
          <w:szCs w:val="24"/>
          <w:lang w:val="uk-UA"/>
        </w:rPr>
        <w:t xml:space="preserve"> та вжиття відповідних заходів.</w:t>
      </w:r>
    </w:p>
    <w:p w:rsidR="00493BED"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Наглядова рада має свій бланк, який може використовуватись лише за підписом голови Наглядової ради або його заступника.</w:t>
      </w:r>
    </w:p>
    <w:p w:rsidR="00C93018" w:rsidRDefault="00C93018" w:rsidP="00227CDD">
      <w:pPr>
        <w:spacing w:after="0"/>
        <w:ind w:firstLine="709"/>
        <w:jc w:val="both"/>
        <w:rPr>
          <w:rFonts w:ascii="Times New Roman" w:hAnsi="Times New Roman"/>
          <w:sz w:val="24"/>
          <w:szCs w:val="24"/>
          <w:lang w:val="uk-UA"/>
        </w:rPr>
      </w:pPr>
      <w:r w:rsidRPr="00C93018">
        <w:rPr>
          <w:rFonts w:ascii="Times New Roman" w:hAnsi="Times New Roman"/>
          <w:sz w:val="24"/>
          <w:szCs w:val="24"/>
          <w:lang w:val="uk-UA"/>
        </w:rPr>
        <w:t>Організаційне забезпечення діяльності Наглядової ради здійснює ДПТНЗ «КЦПТО», який забезпечує її залою для засідань, матеріально-технічне забезпечення діяльності Наглядової ради забезпечують члени ради.</w:t>
      </w:r>
    </w:p>
    <w:p w:rsidR="00C93018" w:rsidRDefault="00C93018" w:rsidP="00C93018">
      <w:pPr>
        <w:spacing w:after="0"/>
        <w:ind w:firstLine="708"/>
        <w:jc w:val="both"/>
        <w:rPr>
          <w:rFonts w:ascii="Times New Roman" w:hAnsi="Times New Roman"/>
          <w:sz w:val="24"/>
          <w:szCs w:val="24"/>
          <w:lang w:val="uk-UA"/>
        </w:rPr>
      </w:pPr>
    </w:p>
    <w:p w:rsidR="00D817F9" w:rsidRDefault="00D817F9">
      <w:pPr>
        <w:rPr>
          <w:rFonts w:ascii="Times New Roman" w:hAnsi="Times New Roman"/>
          <w:b/>
          <w:sz w:val="24"/>
          <w:szCs w:val="24"/>
          <w:lang w:val="uk-UA"/>
        </w:rPr>
      </w:pPr>
      <w:r>
        <w:rPr>
          <w:rFonts w:ascii="Times New Roman" w:hAnsi="Times New Roman"/>
          <w:b/>
          <w:sz w:val="24"/>
          <w:szCs w:val="24"/>
          <w:lang w:val="uk-UA"/>
        </w:rPr>
        <w:br w:type="page"/>
      </w:r>
    </w:p>
    <w:p w:rsidR="00B81CC3" w:rsidRDefault="00D817F9" w:rsidP="00D817F9">
      <w:pPr>
        <w:spacing w:after="0"/>
        <w:ind w:left="284"/>
        <w:jc w:val="center"/>
        <w:rPr>
          <w:rFonts w:ascii="Times New Roman" w:hAnsi="Times New Roman"/>
          <w:b/>
          <w:sz w:val="24"/>
          <w:szCs w:val="24"/>
          <w:lang w:val="uk-UA"/>
        </w:rPr>
      </w:pPr>
      <w:r>
        <w:rPr>
          <w:rFonts w:ascii="Times New Roman" w:hAnsi="Times New Roman"/>
          <w:b/>
          <w:sz w:val="24"/>
          <w:szCs w:val="24"/>
          <w:lang w:val="uk-UA"/>
        </w:rPr>
        <w:lastRenderedPageBreak/>
        <w:t>Використані матеріали</w:t>
      </w:r>
    </w:p>
    <w:p w:rsidR="00D817F9" w:rsidRDefault="00D817F9" w:rsidP="00D817F9">
      <w:pPr>
        <w:spacing w:after="0"/>
        <w:ind w:left="284"/>
        <w:jc w:val="center"/>
        <w:rPr>
          <w:rFonts w:ascii="Times New Roman" w:hAnsi="Times New Roman"/>
          <w:b/>
          <w:sz w:val="24"/>
          <w:szCs w:val="24"/>
          <w:lang w:val="uk-UA"/>
        </w:rPr>
      </w:pPr>
    </w:p>
    <w:p w:rsidR="00D817F9" w:rsidRDefault="00D817F9" w:rsidP="00D817F9">
      <w:pPr>
        <w:spacing w:after="0"/>
        <w:ind w:firstLine="709"/>
        <w:jc w:val="both"/>
        <w:rPr>
          <w:rFonts w:ascii="Times New Roman" w:hAnsi="Times New Roman"/>
          <w:sz w:val="24"/>
          <w:szCs w:val="24"/>
          <w:lang w:val="uk-UA"/>
        </w:rPr>
      </w:pPr>
      <w:r>
        <w:rPr>
          <w:rFonts w:ascii="Times New Roman" w:hAnsi="Times New Roman"/>
          <w:sz w:val="24"/>
          <w:szCs w:val="24"/>
          <w:lang w:val="uk-UA"/>
        </w:rPr>
        <w:t>Для підготовки даного посібника були використані наступні джерела інформації:</w:t>
      </w:r>
    </w:p>
    <w:p w:rsidR="006A0EDC" w:rsidRDefault="006A0EDC" w:rsidP="00E305BD">
      <w:pPr>
        <w:pStyle w:val="ab"/>
        <w:numPr>
          <w:ilvl w:val="0"/>
          <w:numId w:val="20"/>
        </w:numPr>
        <w:spacing w:after="0"/>
        <w:ind w:left="426"/>
        <w:jc w:val="both"/>
        <w:rPr>
          <w:rFonts w:ascii="Times New Roman" w:hAnsi="Times New Roman"/>
          <w:sz w:val="24"/>
          <w:szCs w:val="24"/>
          <w:lang w:val="uk-UA"/>
        </w:rPr>
      </w:pPr>
      <w:r>
        <w:rPr>
          <w:rFonts w:ascii="Times New Roman" w:hAnsi="Times New Roman"/>
          <w:sz w:val="24"/>
          <w:szCs w:val="24"/>
          <w:lang w:val="uk-UA"/>
        </w:rPr>
        <w:t>Закон України «Про освіту»</w:t>
      </w:r>
      <w:r w:rsidR="00074273">
        <w:rPr>
          <w:rFonts w:ascii="Times New Roman" w:hAnsi="Times New Roman"/>
          <w:sz w:val="24"/>
          <w:szCs w:val="24"/>
          <w:lang w:val="uk-UA"/>
        </w:rPr>
        <w:t>;</w:t>
      </w:r>
    </w:p>
    <w:p w:rsidR="00E056EE" w:rsidRPr="00E056EE" w:rsidRDefault="00E056EE" w:rsidP="00E056EE">
      <w:pPr>
        <w:pStyle w:val="ab"/>
        <w:numPr>
          <w:ilvl w:val="0"/>
          <w:numId w:val="20"/>
        </w:numPr>
        <w:spacing w:after="0"/>
        <w:ind w:left="426"/>
        <w:jc w:val="both"/>
        <w:rPr>
          <w:rFonts w:ascii="Times New Roman" w:hAnsi="Times New Roman"/>
          <w:sz w:val="24"/>
          <w:szCs w:val="24"/>
          <w:lang w:val="uk-UA"/>
        </w:rPr>
      </w:pPr>
      <w:r w:rsidRPr="00E056EE">
        <w:rPr>
          <w:rFonts w:ascii="Times New Roman" w:hAnsi="Times New Roman"/>
          <w:sz w:val="24"/>
          <w:szCs w:val="24"/>
          <w:lang w:val="uk-UA"/>
        </w:rPr>
        <w:t xml:space="preserve">Практичний посібник «Наглядові ради закладів </w:t>
      </w:r>
      <w:proofErr w:type="spellStart"/>
      <w:r w:rsidRPr="00E056EE">
        <w:rPr>
          <w:rFonts w:ascii="Times New Roman" w:hAnsi="Times New Roman"/>
          <w:sz w:val="24"/>
          <w:szCs w:val="24"/>
          <w:lang w:val="uk-UA"/>
        </w:rPr>
        <w:t>професійноі</w:t>
      </w:r>
      <w:proofErr w:type="spellEnd"/>
      <w:r w:rsidRPr="00E056EE">
        <w:rPr>
          <w:rFonts w:ascii="Times New Roman" w:hAnsi="Times New Roman"/>
          <w:sz w:val="24"/>
          <w:szCs w:val="24"/>
          <w:lang w:val="uk-UA"/>
        </w:rPr>
        <w:t>̈ (професійно-</w:t>
      </w:r>
      <w:proofErr w:type="spellStart"/>
      <w:r w:rsidRPr="00E056EE">
        <w:rPr>
          <w:rFonts w:ascii="Times New Roman" w:hAnsi="Times New Roman"/>
          <w:sz w:val="24"/>
          <w:szCs w:val="24"/>
          <w:lang w:val="uk-UA"/>
        </w:rPr>
        <w:t>технічноі</w:t>
      </w:r>
      <w:proofErr w:type="spellEnd"/>
      <w:r w:rsidRPr="00E056EE">
        <w:rPr>
          <w:rFonts w:ascii="Times New Roman" w:hAnsi="Times New Roman"/>
          <w:sz w:val="24"/>
          <w:szCs w:val="24"/>
          <w:lang w:val="uk-UA"/>
        </w:rPr>
        <w:t>̈)</w:t>
      </w:r>
      <w:r>
        <w:rPr>
          <w:rFonts w:ascii="Times New Roman" w:hAnsi="Times New Roman"/>
          <w:sz w:val="24"/>
          <w:szCs w:val="24"/>
          <w:lang w:val="uk-UA"/>
        </w:rPr>
        <w:t xml:space="preserve"> </w:t>
      </w:r>
      <w:r w:rsidRPr="00E056EE">
        <w:rPr>
          <w:rFonts w:ascii="Times New Roman" w:hAnsi="Times New Roman"/>
          <w:sz w:val="24"/>
          <w:szCs w:val="24"/>
          <w:lang w:val="uk-UA"/>
        </w:rPr>
        <w:t>освіти»</w:t>
      </w:r>
      <w:r w:rsidR="00924294">
        <w:rPr>
          <w:rFonts w:ascii="Times New Roman" w:hAnsi="Times New Roman"/>
          <w:sz w:val="24"/>
          <w:szCs w:val="24"/>
          <w:lang w:val="uk-UA"/>
        </w:rPr>
        <w:t xml:space="preserve">, автор Олександра </w:t>
      </w:r>
      <w:proofErr w:type="spellStart"/>
      <w:r w:rsidR="00924294">
        <w:rPr>
          <w:rFonts w:ascii="Times New Roman" w:hAnsi="Times New Roman"/>
          <w:sz w:val="24"/>
          <w:szCs w:val="24"/>
          <w:lang w:val="uk-UA"/>
        </w:rPr>
        <w:t>Бородієнко</w:t>
      </w:r>
      <w:proofErr w:type="spellEnd"/>
      <w:r w:rsidR="00924294">
        <w:rPr>
          <w:rFonts w:ascii="Times New Roman" w:hAnsi="Times New Roman"/>
          <w:sz w:val="24"/>
          <w:szCs w:val="24"/>
          <w:lang w:val="uk-UA"/>
        </w:rPr>
        <w:t>, 2020ріе випуску;</w:t>
      </w:r>
    </w:p>
    <w:p w:rsidR="00D817F9" w:rsidRDefault="00E305BD" w:rsidP="00E305BD">
      <w:pPr>
        <w:pStyle w:val="ab"/>
        <w:numPr>
          <w:ilvl w:val="0"/>
          <w:numId w:val="20"/>
        </w:numPr>
        <w:spacing w:after="0"/>
        <w:ind w:left="426"/>
        <w:jc w:val="both"/>
        <w:rPr>
          <w:rFonts w:ascii="Times New Roman" w:hAnsi="Times New Roman"/>
          <w:sz w:val="24"/>
          <w:szCs w:val="24"/>
          <w:lang w:val="uk-UA"/>
        </w:rPr>
      </w:pPr>
      <w:proofErr w:type="spellStart"/>
      <w:r>
        <w:rPr>
          <w:rFonts w:ascii="Times New Roman" w:hAnsi="Times New Roman"/>
          <w:sz w:val="24"/>
          <w:szCs w:val="24"/>
          <w:lang w:val="uk-UA"/>
        </w:rPr>
        <w:t>п</w:t>
      </w:r>
      <w:r w:rsidR="00AF2743">
        <w:rPr>
          <w:rFonts w:ascii="Times New Roman" w:hAnsi="Times New Roman"/>
          <w:sz w:val="24"/>
          <w:szCs w:val="24"/>
          <w:lang w:val="uk-UA"/>
        </w:rPr>
        <w:t>роєкт</w:t>
      </w:r>
      <w:proofErr w:type="spellEnd"/>
      <w:r w:rsidR="00AF2743">
        <w:rPr>
          <w:rFonts w:ascii="Times New Roman" w:hAnsi="Times New Roman"/>
          <w:sz w:val="24"/>
          <w:szCs w:val="24"/>
          <w:lang w:val="uk-UA"/>
        </w:rPr>
        <w:t xml:space="preserve"> </w:t>
      </w:r>
      <w:r w:rsidR="004D7B0F">
        <w:rPr>
          <w:rFonts w:ascii="Times New Roman" w:hAnsi="Times New Roman"/>
          <w:sz w:val="24"/>
          <w:szCs w:val="24"/>
          <w:lang w:val="uk-UA"/>
        </w:rPr>
        <w:t>Т</w:t>
      </w:r>
      <w:r w:rsidR="00AF2743">
        <w:rPr>
          <w:rFonts w:ascii="Times New Roman" w:hAnsi="Times New Roman"/>
          <w:sz w:val="24"/>
          <w:szCs w:val="24"/>
          <w:lang w:val="uk-UA"/>
        </w:rPr>
        <w:t>ипового</w:t>
      </w:r>
      <w:r w:rsidR="004D7B0F">
        <w:rPr>
          <w:rFonts w:ascii="Times New Roman" w:hAnsi="Times New Roman"/>
          <w:sz w:val="24"/>
          <w:szCs w:val="24"/>
          <w:lang w:val="uk-UA"/>
        </w:rPr>
        <w:t xml:space="preserve"> положення про наглядову раду закладу професійної (професійно-технічної) освіти</w:t>
      </w:r>
      <w:r w:rsidR="00AF2743">
        <w:rPr>
          <w:rFonts w:ascii="Times New Roman" w:hAnsi="Times New Roman"/>
          <w:sz w:val="24"/>
          <w:szCs w:val="24"/>
          <w:lang w:val="uk-UA"/>
        </w:rPr>
        <w:t>;</w:t>
      </w:r>
    </w:p>
    <w:p w:rsidR="00AF2743" w:rsidRDefault="00E305BD" w:rsidP="00E305BD">
      <w:pPr>
        <w:pStyle w:val="ab"/>
        <w:numPr>
          <w:ilvl w:val="0"/>
          <w:numId w:val="20"/>
        </w:numPr>
        <w:spacing w:after="0"/>
        <w:ind w:left="426"/>
        <w:jc w:val="both"/>
        <w:rPr>
          <w:rFonts w:ascii="Times New Roman" w:hAnsi="Times New Roman"/>
          <w:sz w:val="24"/>
          <w:szCs w:val="24"/>
          <w:lang w:val="uk-UA"/>
        </w:rPr>
      </w:pPr>
      <w:proofErr w:type="spellStart"/>
      <w:r>
        <w:rPr>
          <w:rFonts w:ascii="Times New Roman" w:hAnsi="Times New Roman"/>
          <w:sz w:val="24"/>
          <w:szCs w:val="24"/>
          <w:lang w:val="uk-UA"/>
        </w:rPr>
        <w:t>п</w:t>
      </w:r>
      <w:r w:rsidR="00AF2743">
        <w:rPr>
          <w:rFonts w:ascii="Times New Roman" w:hAnsi="Times New Roman"/>
          <w:sz w:val="24"/>
          <w:szCs w:val="24"/>
          <w:lang w:val="uk-UA"/>
        </w:rPr>
        <w:t>роєкт</w:t>
      </w:r>
      <w:proofErr w:type="spellEnd"/>
      <w:r w:rsidR="00AF2743">
        <w:rPr>
          <w:rFonts w:ascii="Times New Roman" w:hAnsi="Times New Roman"/>
          <w:sz w:val="24"/>
          <w:szCs w:val="24"/>
          <w:lang w:val="uk-UA"/>
        </w:rPr>
        <w:t xml:space="preserve"> Положення про наглядову раду державного професійно-технічного навчального закладу «Краматорський центр професійно-технічної освіти»</w:t>
      </w:r>
      <w:r>
        <w:rPr>
          <w:rFonts w:ascii="Times New Roman" w:hAnsi="Times New Roman"/>
          <w:sz w:val="24"/>
          <w:szCs w:val="24"/>
          <w:lang w:val="uk-UA"/>
        </w:rPr>
        <w:t>;</w:t>
      </w:r>
    </w:p>
    <w:p w:rsidR="00E305BD" w:rsidRDefault="00E305BD" w:rsidP="00E305BD">
      <w:pPr>
        <w:pStyle w:val="ab"/>
        <w:numPr>
          <w:ilvl w:val="0"/>
          <w:numId w:val="20"/>
        </w:numPr>
        <w:spacing w:after="0"/>
        <w:ind w:left="426"/>
        <w:jc w:val="both"/>
        <w:rPr>
          <w:rFonts w:ascii="Times New Roman" w:hAnsi="Times New Roman"/>
          <w:sz w:val="24"/>
          <w:szCs w:val="24"/>
          <w:lang w:val="uk-UA"/>
        </w:rPr>
      </w:pPr>
      <w:r>
        <w:rPr>
          <w:rFonts w:ascii="Times New Roman" w:hAnsi="Times New Roman"/>
          <w:sz w:val="24"/>
          <w:szCs w:val="24"/>
          <w:lang w:val="uk-UA"/>
        </w:rPr>
        <w:t>звіти з діяльності державного професійно-технічного навчального закладу «Краматорський центр професійно-технічної освіти»</w:t>
      </w:r>
      <w:r w:rsidR="00227CDD">
        <w:rPr>
          <w:rFonts w:ascii="Times New Roman" w:hAnsi="Times New Roman"/>
          <w:sz w:val="24"/>
          <w:szCs w:val="24"/>
          <w:lang w:val="uk-UA"/>
        </w:rPr>
        <w:t>;</w:t>
      </w:r>
    </w:p>
    <w:p w:rsidR="00227CDD" w:rsidRPr="00E305BD" w:rsidRDefault="00227CDD" w:rsidP="00E305BD">
      <w:pPr>
        <w:pStyle w:val="ab"/>
        <w:numPr>
          <w:ilvl w:val="0"/>
          <w:numId w:val="20"/>
        </w:numPr>
        <w:spacing w:after="0"/>
        <w:ind w:left="426"/>
        <w:jc w:val="both"/>
        <w:rPr>
          <w:rFonts w:ascii="Times New Roman" w:hAnsi="Times New Roman"/>
          <w:sz w:val="24"/>
          <w:szCs w:val="24"/>
          <w:lang w:val="uk-UA"/>
        </w:rPr>
      </w:pPr>
      <w:r>
        <w:rPr>
          <w:rFonts w:ascii="Times New Roman" w:hAnsi="Times New Roman"/>
          <w:sz w:val="24"/>
          <w:szCs w:val="24"/>
          <w:lang w:val="uk-UA"/>
        </w:rPr>
        <w:t>відкриті джерела інформації.</w:t>
      </w:r>
    </w:p>
    <w:p w:rsidR="00B50BA0" w:rsidRPr="00D21478" w:rsidRDefault="00B50BA0" w:rsidP="008C2A5D">
      <w:pPr>
        <w:spacing w:after="0"/>
        <w:ind w:left="284"/>
        <w:rPr>
          <w:sz w:val="24"/>
          <w:szCs w:val="24"/>
          <w:lang w:val="uk-UA"/>
        </w:rPr>
      </w:pPr>
    </w:p>
    <w:p w:rsidR="00710AAB" w:rsidRPr="00D21478" w:rsidRDefault="00B50BA0" w:rsidP="008C2A5D">
      <w:pPr>
        <w:spacing w:after="0"/>
        <w:ind w:left="284"/>
        <w:rPr>
          <w:sz w:val="24"/>
          <w:szCs w:val="24"/>
          <w:lang w:val="uk-UA"/>
        </w:rPr>
      </w:pPr>
      <w:r w:rsidRPr="00D21478">
        <w:rPr>
          <w:sz w:val="24"/>
          <w:szCs w:val="24"/>
          <w:lang w:val="uk-UA"/>
        </w:rPr>
        <w:tab/>
      </w:r>
    </w:p>
    <w:sectPr w:rsidR="00710AAB" w:rsidRPr="00D21478" w:rsidSect="000D12FA">
      <w:footerReference w:type="default" r:id="rId13"/>
      <w:pgSz w:w="8419" w:h="11906" w:orient="landscape"/>
      <w:pgMar w:top="709" w:right="624" w:bottom="709" w:left="567"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67" w:rsidRDefault="00906767" w:rsidP="00015BC8">
      <w:pPr>
        <w:spacing w:after="0" w:line="240" w:lineRule="auto"/>
      </w:pPr>
      <w:r>
        <w:separator/>
      </w:r>
    </w:p>
  </w:endnote>
  <w:endnote w:type="continuationSeparator" w:id="0">
    <w:p w:rsidR="00906767" w:rsidRDefault="00906767" w:rsidP="0001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50131"/>
      <w:docPartObj>
        <w:docPartGallery w:val="Page Numbers (Bottom of Page)"/>
        <w:docPartUnique/>
      </w:docPartObj>
    </w:sdtPr>
    <w:sdtEndPr/>
    <w:sdtContent>
      <w:p w:rsidR="00A92780" w:rsidRDefault="00A92780">
        <w:pPr>
          <w:pStyle w:val="a9"/>
          <w:jc w:val="right"/>
        </w:pPr>
        <w:r>
          <w:fldChar w:fldCharType="begin"/>
        </w:r>
        <w:r>
          <w:instrText>PAGE   \* MERGEFORMAT</w:instrText>
        </w:r>
        <w:r>
          <w:fldChar w:fldCharType="separate"/>
        </w:r>
        <w:r w:rsidR="001F2561">
          <w:rPr>
            <w:noProof/>
          </w:rPr>
          <w:t>8</w:t>
        </w:r>
        <w:r>
          <w:fldChar w:fldCharType="end"/>
        </w:r>
      </w:p>
    </w:sdtContent>
  </w:sdt>
  <w:p w:rsidR="00A92780" w:rsidRDefault="00A927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67" w:rsidRDefault="00906767" w:rsidP="00015BC8">
      <w:pPr>
        <w:spacing w:after="0" w:line="240" w:lineRule="auto"/>
      </w:pPr>
      <w:r>
        <w:separator/>
      </w:r>
    </w:p>
  </w:footnote>
  <w:footnote w:type="continuationSeparator" w:id="0">
    <w:p w:rsidR="00906767" w:rsidRDefault="00906767" w:rsidP="00015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7E5"/>
    <w:multiLevelType w:val="hybridMultilevel"/>
    <w:tmpl w:val="844CEF20"/>
    <w:lvl w:ilvl="0" w:tplc="0419000D">
      <w:start w:val="1"/>
      <w:numFmt w:val="bullet"/>
      <w:lvlText w:val=""/>
      <w:lvlJc w:val="left"/>
      <w:pPr>
        <w:ind w:left="1004" w:hanging="360"/>
      </w:pPr>
      <w:rPr>
        <w:rFonts w:ascii="Wingdings" w:hAnsi="Wingdings" w:hint="default"/>
      </w:rPr>
    </w:lvl>
    <w:lvl w:ilvl="1" w:tplc="313E84F0">
      <w:numFmt w:val="bullet"/>
      <w:lvlText w:val="•"/>
      <w:lvlJc w:val="left"/>
      <w:pPr>
        <w:ind w:left="1784" w:hanging="420"/>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EA78BC"/>
    <w:multiLevelType w:val="hybridMultilevel"/>
    <w:tmpl w:val="AA341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3997"/>
    <w:multiLevelType w:val="hybridMultilevel"/>
    <w:tmpl w:val="45100DDA"/>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CB51547"/>
    <w:multiLevelType w:val="hybridMultilevel"/>
    <w:tmpl w:val="053E6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37D2A"/>
    <w:multiLevelType w:val="hybridMultilevel"/>
    <w:tmpl w:val="1346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62C60"/>
    <w:multiLevelType w:val="hybridMultilevel"/>
    <w:tmpl w:val="1BAC0664"/>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350062"/>
    <w:multiLevelType w:val="hybridMultilevel"/>
    <w:tmpl w:val="A9C469FC"/>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91F3749"/>
    <w:multiLevelType w:val="hybridMultilevel"/>
    <w:tmpl w:val="4B94BDD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AB0660A"/>
    <w:multiLevelType w:val="hybridMultilevel"/>
    <w:tmpl w:val="8A066844"/>
    <w:lvl w:ilvl="0" w:tplc="8A16F57E">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E2A45C7"/>
    <w:multiLevelType w:val="hybridMultilevel"/>
    <w:tmpl w:val="D2189FF0"/>
    <w:lvl w:ilvl="0" w:tplc="E1704126">
      <w:numFmt w:val="bullet"/>
      <w:lvlText w:val="•"/>
      <w:lvlJc w:val="left"/>
      <w:pPr>
        <w:ind w:left="704" w:hanging="42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0381E70"/>
    <w:multiLevelType w:val="hybridMultilevel"/>
    <w:tmpl w:val="8CECBFC8"/>
    <w:lvl w:ilvl="0" w:tplc="EEFE0838">
      <w:start w:val="1"/>
      <w:numFmt w:val="decimal"/>
      <w:lvlText w:val="%1."/>
      <w:lvlJc w:val="left"/>
      <w:pPr>
        <w:ind w:left="2058"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605E50D0"/>
    <w:multiLevelType w:val="hybridMultilevel"/>
    <w:tmpl w:val="C238781C"/>
    <w:lvl w:ilvl="0" w:tplc="AC92E092">
      <w:numFmt w:val="bullet"/>
      <w:lvlText w:val="•"/>
      <w:lvlJc w:val="left"/>
      <w:pPr>
        <w:ind w:left="1065" w:hanging="705"/>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E84699"/>
    <w:multiLevelType w:val="hybridMultilevel"/>
    <w:tmpl w:val="3F341D8C"/>
    <w:lvl w:ilvl="0" w:tplc="95E64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C56FE4"/>
    <w:multiLevelType w:val="hybridMultilevel"/>
    <w:tmpl w:val="A5ECF9B0"/>
    <w:lvl w:ilvl="0" w:tplc="EF0A0ED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B0E3448"/>
    <w:multiLevelType w:val="hybridMultilevel"/>
    <w:tmpl w:val="FDA6861A"/>
    <w:lvl w:ilvl="0" w:tplc="95E64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C68BA"/>
    <w:multiLevelType w:val="hybridMultilevel"/>
    <w:tmpl w:val="E65E582A"/>
    <w:lvl w:ilvl="0" w:tplc="95E64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1611A"/>
    <w:multiLevelType w:val="multilevel"/>
    <w:tmpl w:val="D2B621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E35BE1"/>
    <w:multiLevelType w:val="hybridMultilevel"/>
    <w:tmpl w:val="4656A310"/>
    <w:lvl w:ilvl="0" w:tplc="95E64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8D3314"/>
    <w:multiLevelType w:val="hybridMultilevel"/>
    <w:tmpl w:val="8EAE3B9C"/>
    <w:lvl w:ilvl="0" w:tplc="1E4A4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A2173"/>
    <w:multiLevelType w:val="hybridMultilevel"/>
    <w:tmpl w:val="02082506"/>
    <w:lvl w:ilvl="0" w:tplc="95E645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9"/>
  </w:num>
  <w:num w:numId="5">
    <w:abstractNumId w:val="17"/>
  </w:num>
  <w:num w:numId="6">
    <w:abstractNumId w:val="14"/>
  </w:num>
  <w:num w:numId="7">
    <w:abstractNumId w:val="16"/>
  </w:num>
  <w:num w:numId="8">
    <w:abstractNumId w:val="10"/>
  </w:num>
  <w:num w:numId="9">
    <w:abstractNumId w:val="18"/>
  </w:num>
  <w:num w:numId="10">
    <w:abstractNumId w:val="4"/>
  </w:num>
  <w:num w:numId="11">
    <w:abstractNumId w:val="3"/>
  </w:num>
  <w:num w:numId="12">
    <w:abstractNumId w:val="11"/>
  </w:num>
  <w:num w:numId="13">
    <w:abstractNumId w:val="0"/>
  </w:num>
  <w:num w:numId="14">
    <w:abstractNumId w:val="9"/>
  </w:num>
  <w:num w:numId="15">
    <w:abstractNumId w:val="6"/>
  </w:num>
  <w:num w:numId="16">
    <w:abstractNumId w:val="2"/>
  </w:num>
  <w:num w:numId="17">
    <w:abstractNumId w:val="7"/>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A0"/>
    <w:rsid w:val="00015BC8"/>
    <w:rsid w:val="00031C1C"/>
    <w:rsid w:val="0005572C"/>
    <w:rsid w:val="0007343E"/>
    <w:rsid w:val="00074273"/>
    <w:rsid w:val="00075F83"/>
    <w:rsid w:val="000A2092"/>
    <w:rsid w:val="000D12FA"/>
    <w:rsid w:val="000E2BCF"/>
    <w:rsid w:val="000E5C51"/>
    <w:rsid w:val="000F25E6"/>
    <w:rsid w:val="000F3BDC"/>
    <w:rsid w:val="00145109"/>
    <w:rsid w:val="00154747"/>
    <w:rsid w:val="00161CE6"/>
    <w:rsid w:val="001666E2"/>
    <w:rsid w:val="00182BE8"/>
    <w:rsid w:val="001A17AE"/>
    <w:rsid w:val="001A569F"/>
    <w:rsid w:val="001C1E8E"/>
    <w:rsid w:val="001C38BB"/>
    <w:rsid w:val="001C397F"/>
    <w:rsid w:val="001C3A86"/>
    <w:rsid w:val="001C7BC1"/>
    <w:rsid w:val="001F2561"/>
    <w:rsid w:val="00227CDD"/>
    <w:rsid w:val="00251682"/>
    <w:rsid w:val="00256AA9"/>
    <w:rsid w:val="00261D60"/>
    <w:rsid w:val="00267309"/>
    <w:rsid w:val="00297C56"/>
    <w:rsid w:val="002A65E3"/>
    <w:rsid w:val="002C0098"/>
    <w:rsid w:val="002E4754"/>
    <w:rsid w:val="00324885"/>
    <w:rsid w:val="00342C34"/>
    <w:rsid w:val="00366AE6"/>
    <w:rsid w:val="00387004"/>
    <w:rsid w:val="003A03AC"/>
    <w:rsid w:val="003A1942"/>
    <w:rsid w:val="003C5DD9"/>
    <w:rsid w:val="003E6C70"/>
    <w:rsid w:val="003F1542"/>
    <w:rsid w:val="00463C04"/>
    <w:rsid w:val="0048067C"/>
    <w:rsid w:val="00493BED"/>
    <w:rsid w:val="00495661"/>
    <w:rsid w:val="004A6B97"/>
    <w:rsid w:val="004C079C"/>
    <w:rsid w:val="004D5B0F"/>
    <w:rsid w:val="004D7B0F"/>
    <w:rsid w:val="004F47C6"/>
    <w:rsid w:val="00542993"/>
    <w:rsid w:val="00547D52"/>
    <w:rsid w:val="005619D2"/>
    <w:rsid w:val="005C096B"/>
    <w:rsid w:val="005E21E5"/>
    <w:rsid w:val="00632AB5"/>
    <w:rsid w:val="00633042"/>
    <w:rsid w:val="0063322D"/>
    <w:rsid w:val="006409F4"/>
    <w:rsid w:val="00671A85"/>
    <w:rsid w:val="006733EA"/>
    <w:rsid w:val="00686DE7"/>
    <w:rsid w:val="00686F82"/>
    <w:rsid w:val="006A0EDC"/>
    <w:rsid w:val="006B1806"/>
    <w:rsid w:val="006B2394"/>
    <w:rsid w:val="006B3B99"/>
    <w:rsid w:val="006C248E"/>
    <w:rsid w:val="00710AAB"/>
    <w:rsid w:val="0071262C"/>
    <w:rsid w:val="00753F45"/>
    <w:rsid w:val="00787DF6"/>
    <w:rsid w:val="007D3AEE"/>
    <w:rsid w:val="007E0771"/>
    <w:rsid w:val="007E0868"/>
    <w:rsid w:val="00844A72"/>
    <w:rsid w:val="00852B9F"/>
    <w:rsid w:val="00853E20"/>
    <w:rsid w:val="00854F1C"/>
    <w:rsid w:val="00863229"/>
    <w:rsid w:val="008633C9"/>
    <w:rsid w:val="00866549"/>
    <w:rsid w:val="0088705F"/>
    <w:rsid w:val="00890483"/>
    <w:rsid w:val="008C2A5D"/>
    <w:rsid w:val="008C4DD3"/>
    <w:rsid w:val="008D41BA"/>
    <w:rsid w:val="008D4603"/>
    <w:rsid w:val="008F7DE8"/>
    <w:rsid w:val="00906767"/>
    <w:rsid w:val="00924294"/>
    <w:rsid w:val="00957805"/>
    <w:rsid w:val="00976160"/>
    <w:rsid w:val="009A6315"/>
    <w:rsid w:val="009B05A5"/>
    <w:rsid w:val="009B60D0"/>
    <w:rsid w:val="009C5AA5"/>
    <w:rsid w:val="009D6047"/>
    <w:rsid w:val="009D784E"/>
    <w:rsid w:val="009D78CD"/>
    <w:rsid w:val="009F6677"/>
    <w:rsid w:val="00A045C0"/>
    <w:rsid w:val="00A07865"/>
    <w:rsid w:val="00A33FF9"/>
    <w:rsid w:val="00A5046E"/>
    <w:rsid w:val="00A707F4"/>
    <w:rsid w:val="00A92780"/>
    <w:rsid w:val="00AA3D10"/>
    <w:rsid w:val="00AA535D"/>
    <w:rsid w:val="00AC19D3"/>
    <w:rsid w:val="00AD5D97"/>
    <w:rsid w:val="00AF2743"/>
    <w:rsid w:val="00B01EE7"/>
    <w:rsid w:val="00B109A3"/>
    <w:rsid w:val="00B10B91"/>
    <w:rsid w:val="00B332DB"/>
    <w:rsid w:val="00B50BA0"/>
    <w:rsid w:val="00B52A6B"/>
    <w:rsid w:val="00B81CC3"/>
    <w:rsid w:val="00B905A9"/>
    <w:rsid w:val="00B94C34"/>
    <w:rsid w:val="00BB0F10"/>
    <w:rsid w:val="00BB3613"/>
    <w:rsid w:val="00BC0881"/>
    <w:rsid w:val="00BC7163"/>
    <w:rsid w:val="00C12443"/>
    <w:rsid w:val="00C52B5C"/>
    <w:rsid w:val="00C6270C"/>
    <w:rsid w:val="00C7220B"/>
    <w:rsid w:val="00C7592E"/>
    <w:rsid w:val="00C85F52"/>
    <w:rsid w:val="00C86F6C"/>
    <w:rsid w:val="00C93018"/>
    <w:rsid w:val="00CA3E44"/>
    <w:rsid w:val="00CB583C"/>
    <w:rsid w:val="00CE1571"/>
    <w:rsid w:val="00CE35B2"/>
    <w:rsid w:val="00CE6A68"/>
    <w:rsid w:val="00CF4C8E"/>
    <w:rsid w:val="00D03159"/>
    <w:rsid w:val="00D21478"/>
    <w:rsid w:val="00D334C3"/>
    <w:rsid w:val="00D37A80"/>
    <w:rsid w:val="00D445C2"/>
    <w:rsid w:val="00D4635A"/>
    <w:rsid w:val="00D7012D"/>
    <w:rsid w:val="00D817F9"/>
    <w:rsid w:val="00D83B0B"/>
    <w:rsid w:val="00DB002E"/>
    <w:rsid w:val="00DC0885"/>
    <w:rsid w:val="00DD4A9A"/>
    <w:rsid w:val="00E056EE"/>
    <w:rsid w:val="00E305BD"/>
    <w:rsid w:val="00E807C2"/>
    <w:rsid w:val="00E8145F"/>
    <w:rsid w:val="00E902B1"/>
    <w:rsid w:val="00EA53CA"/>
    <w:rsid w:val="00ED334D"/>
    <w:rsid w:val="00EE6E22"/>
    <w:rsid w:val="00F16A06"/>
    <w:rsid w:val="00F25FEE"/>
    <w:rsid w:val="00F41992"/>
    <w:rsid w:val="00F63675"/>
    <w:rsid w:val="00F7524F"/>
    <w:rsid w:val="00FA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0BA0"/>
    <w:rPr>
      <w:color w:val="0000FF"/>
      <w:u w:val="single"/>
    </w:rPr>
  </w:style>
  <w:style w:type="table" w:styleId="a4">
    <w:name w:val="Table Grid"/>
    <w:basedOn w:val="a1"/>
    <w:uiPriority w:val="59"/>
    <w:rsid w:val="00B8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7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004"/>
    <w:rPr>
      <w:rFonts w:ascii="Tahoma" w:eastAsia="Calibri" w:hAnsi="Tahoma" w:cs="Tahoma"/>
      <w:sz w:val="16"/>
      <w:szCs w:val="16"/>
    </w:rPr>
  </w:style>
  <w:style w:type="paragraph" w:customStyle="1" w:styleId="rvps7">
    <w:name w:val="rvps7"/>
    <w:basedOn w:val="a"/>
    <w:rsid w:val="00C124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C12443"/>
  </w:style>
  <w:style w:type="paragraph" w:customStyle="1" w:styleId="rvps2">
    <w:name w:val="rvps2"/>
    <w:basedOn w:val="a"/>
    <w:rsid w:val="00C1244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header"/>
    <w:basedOn w:val="a"/>
    <w:link w:val="a8"/>
    <w:uiPriority w:val="99"/>
    <w:unhideWhenUsed/>
    <w:rsid w:val="00015B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BC8"/>
    <w:rPr>
      <w:rFonts w:ascii="Calibri" w:eastAsia="Calibri" w:hAnsi="Calibri" w:cs="Times New Roman"/>
    </w:rPr>
  </w:style>
  <w:style w:type="paragraph" w:styleId="a9">
    <w:name w:val="footer"/>
    <w:basedOn w:val="a"/>
    <w:link w:val="aa"/>
    <w:uiPriority w:val="99"/>
    <w:unhideWhenUsed/>
    <w:rsid w:val="00015B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BC8"/>
    <w:rPr>
      <w:rFonts w:ascii="Calibri" w:eastAsia="Calibri" w:hAnsi="Calibri" w:cs="Times New Roman"/>
    </w:rPr>
  </w:style>
  <w:style w:type="paragraph" w:styleId="ab">
    <w:name w:val="List Paragraph"/>
    <w:basedOn w:val="a"/>
    <w:uiPriority w:val="34"/>
    <w:qFormat/>
    <w:rsid w:val="00D46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0BA0"/>
    <w:rPr>
      <w:color w:val="0000FF"/>
      <w:u w:val="single"/>
    </w:rPr>
  </w:style>
  <w:style w:type="table" w:styleId="a4">
    <w:name w:val="Table Grid"/>
    <w:basedOn w:val="a1"/>
    <w:uiPriority w:val="59"/>
    <w:rsid w:val="00B8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7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004"/>
    <w:rPr>
      <w:rFonts w:ascii="Tahoma" w:eastAsia="Calibri" w:hAnsi="Tahoma" w:cs="Tahoma"/>
      <w:sz w:val="16"/>
      <w:szCs w:val="16"/>
    </w:rPr>
  </w:style>
  <w:style w:type="paragraph" w:customStyle="1" w:styleId="rvps7">
    <w:name w:val="rvps7"/>
    <w:basedOn w:val="a"/>
    <w:rsid w:val="00C124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C12443"/>
  </w:style>
  <w:style w:type="paragraph" w:customStyle="1" w:styleId="rvps2">
    <w:name w:val="rvps2"/>
    <w:basedOn w:val="a"/>
    <w:rsid w:val="00C1244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header"/>
    <w:basedOn w:val="a"/>
    <w:link w:val="a8"/>
    <w:uiPriority w:val="99"/>
    <w:unhideWhenUsed/>
    <w:rsid w:val="00015B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BC8"/>
    <w:rPr>
      <w:rFonts w:ascii="Calibri" w:eastAsia="Calibri" w:hAnsi="Calibri" w:cs="Times New Roman"/>
    </w:rPr>
  </w:style>
  <w:style w:type="paragraph" w:styleId="a9">
    <w:name w:val="footer"/>
    <w:basedOn w:val="a"/>
    <w:link w:val="aa"/>
    <w:uiPriority w:val="99"/>
    <w:unhideWhenUsed/>
    <w:rsid w:val="00015B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BC8"/>
    <w:rPr>
      <w:rFonts w:ascii="Calibri" w:eastAsia="Calibri" w:hAnsi="Calibri" w:cs="Times New Roman"/>
    </w:rPr>
  </w:style>
  <w:style w:type="paragraph" w:styleId="ab">
    <w:name w:val="List Paragraph"/>
    <w:basedOn w:val="a"/>
    <w:uiPriority w:val="34"/>
    <w:qFormat/>
    <w:rsid w:val="00D4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cpto47new.a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47@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693E-17D8-42AE-8B0E-DE74C00E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4343</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cp:lastModifiedBy>
  <cp:revision>10</cp:revision>
  <cp:lastPrinted>2021-02-16T11:25:00Z</cp:lastPrinted>
  <dcterms:created xsi:type="dcterms:W3CDTF">2021-06-09T08:09:00Z</dcterms:created>
  <dcterms:modified xsi:type="dcterms:W3CDTF">2021-06-10T10:20:00Z</dcterms:modified>
</cp:coreProperties>
</file>